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45A2DE" w14:textId="77777777" w:rsidR="00227AAD" w:rsidRDefault="00000000">
      <w:pPr>
        <w:widowControl w:val="0"/>
        <w:pBdr>
          <w:top w:val="nil"/>
          <w:left w:val="nil"/>
          <w:bottom w:val="nil"/>
          <w:right w:val="nil"/>
          <w:between w:val="nil"/>
        </w:pBdr>
        <w:spacing w:line="276" w:lineRule="auto"/>
        <w:ind w:left="0" w:hanging="2"/>
      </w:pPr>
      <w:r>
        <w:pict w14:anchorId="4D35447E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0;width:50pt;height:50pt;z-index:251657728;visibility:hidden">
            <v:path o:extrusionok="t"/>
            <o:lock v:ext="edit" selection="t"/>
          </v:shape>
        </w:pict>
      </w:r>
    </w:p>
    <w:p w14:paraId="4D85F471" w14:textId="77777777" w:rsidR="00227AAD" w:rsidRDefault="00227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26FF6C11" w14:textId="77777777" w:rsidR="00227AAD" w:rsidRDefault="00227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2FE199ED" w14:textId="77777777" w:rsidR="00227A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b/>
          <w:color w:val="000000"/>
          <w:szCs w:val="24"/>
        </w:rPr>
        <w:t xml:space="preserve">Schulinterner Lehrplan für das Fach </w:t>
      </w:r>
      <w:r>
        <w:rPr>
          <w:rFonts w:eastAsia="Arial" w:cs="Arial"/>
          <w:b/>
          <w:i/>
          <w:color w:val="000000"/>
          <w:szCs w:val="24"/>
        </w:rPr>
        <w:t>Französisch</w:t>
      </w:r>
      <w:r>
        <w:rPr>
          <w:rFonts w:eastAsia="Arial" w:cs="Arial"/>
          <w:b/>
          <w:color w:val="000000"/>
          <w:szCs w:val="24"/>
        </w:rPr>
        <w:t xml:space="preserve"> im Gymnasialzweig Jahrgang 7 bis 10 </w:t>
      </w:r>
    </w:p>
    <w:p w14:paraId="7CDAD317" w14:textId="77777777" w:rsidR="00227AAD" w:rsidRDefault="00227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tbl>
      <w:tblPr>
        <w:tblStyle w:val="a"/>
        <w:tblW w:w="15138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2693"/>
        <w:gridCol w:w="4678"/>
        <w:gridCol w:w="1134"/>
        <w:gridCol w:w="4961"/>
        <w:gridCol w:w="855"/>
      </w:tblGrid>
      <w:tr w:rsidR="00227AAD" w14:paraId="72FEF846" w14:textId="77777777">
        <w:trPr>
          <w:trHeight w:val="516"/>
        </w:trPr>
        <w:tc>
          <w:tcPr>
            <w:tcW w:w="817" w:type="dxa"/>
            <w:shd w:val="clear" w:color="auto" w:fill="A6A6A6"/>
            <w:vAlign w:val="center"/>
          </w:tcPr>
          <w:p w14:paraId="71E109D2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Lfd. </w:t>
            </w:r>
          </w:p>
          <w:p w14:paraId="6142AFDA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Nr.</w:t>
            </w:r>
          </w:p>
        </w:tc>
        <w:tc>
          <w:tcPr>
            <w:tcW w:w="2693" w:type="dxa"/>
            <w:shd w:val="clear" w:color="auto" w:fill="A6A6A6"/>
            <w:vAlign w:val="center"/>
          </w:tcPr>
          <w:p w14:paraId="5661340E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Themen</w:t>
            </w:r>
          </w:p>
        </w:tc>
        <w:tc>
          <w:tcPr>
            <w:tcW w:w="4678" w:type="dxa"/>
            <w:shd w:val="clear" w:color="auto" w:fill="A6A6A6"/>
            <w:vAlign w:val="center"/>
          </w:tcPr>
          <w:p w14:paraId="6A16F292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Konkrete Inhalte</w:t>
            </w:r>
          </w:p>
        </w:tc>
        <w:tc>
          <w:tcPr>
            <w:tcW w:w="1134" w:type="dxa"/>
            <w:shd w:val="clear" w:color="auto" w:fill="A6A6A6"/>
            <w:vAlign w:val="center"/>
          </w:tcPr>
          <w:p w14:paraId="0D64C40D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Schwer-</w:t>
            </w:r>
          </w:p>
          <w:p w14:paraId="6DC1E79C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0"/>
              </w:rPr>
              <w:t>punkte</w:t>
            </w:r>
          </w:p>
        </w:tc>
        <w:tc>
          <w:tcPr>
            <w:tcW w:w="4961" w:type="dxa"/>
            <w:shd w:val="clear" w:color="auto" w:fill="A6A6A6"/>
            <w:vAlign w:val="center"/>
          </w:tcPr>
          <w:p w14:paraId="42DF310D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Fachspezifische Methoden &amp; Kompetenzen</w:t>
            </w:r>
          </w:p>
        </w:tc>
        <w:tc>
          <w:tcPr>
            <w:tcW w:w="855" w:type="dxa"/>
            <w:shd w:val="clear" w:color="auto" w:fill="A6A6A6"/>
            <w:vAlign w:val="center"/>
          </w:tcPr>
          <w:p w14:paraId="0769906D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Mind.</w:t>
            </w:r>
          </w:p>
          <w:p w14:paraId="77D64AC2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Std.</w:t>
            </w:r>
          </w:p>
        </w:tc>
      </w:tr>
      <w:tr w:rsidR="00227AAD" w14:paraId="5AE5479D" w14:textId="77777777">
        <w:tc>
          <w:tcPr>
            <w:tcW w:w="817" w:type="dxa"/>
            <w:shd w:val="clear" w:color="auto" w:fill="A6A6A6"/>
            <w:vAlign w:val="center"/>
          </w:tcPr>
          <w:p w14:paraId="3A8782C0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7.1</w:t>
            </w:r>
          </w:p>
        </w:tc>
        <w:tc>
          <w:tcPr>
            <w:tcW w:w="2693" w:type="dxa"/>
            <w:vAlign w:val="center"/>
          </w:tcPr>
          <w:p w14:paraId="7BAFDA2F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Sich kennenlernen</w:t>
            </w:r>
          </w:p>
        </w:tc>
        <w:tc>
          <w:tcPr>
            <w:tcW w:w="4678" w:type="dxa"/>
            <w:vAlign w:val="center"/>
          </w:tcPr>
          <w:p w14:paraId="2452467F" w14:textId="77777777" w:rsidR="00227AA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sich begrüßen und verabschieden </w:t>
            </w:r>
          </w:p>
          <w:p w14:paraId="03672EB6" w14:textId="77777777" w:rsidR="00227AA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über das Befinden sprechen </w:t>
            </w:r>
          </w:p>
          <w:p w14:paraId="2877B4EA" w14:textId="77777777" w:rsidR="00227AAD" w:rsidRDefault="00000000">
            <w:pPr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proofErr w:type="gramStart"/>
            <w:r>
              <w:rPr>
                <w:rFonts w:eastAsia="Arial" w:cs="Arial"/>
                <w:color w:val="000000"/>
                <w:sz w:val="20"/>
              </w:rPr>
              <w:t>über Name</w:t>
            </w:r>
            <w:proofErr w:type="gramEnd"/>
            <w:r>
              <w:rPr>
                <w:rFonts w:eastAsia="Arial" w:cs="Arial"/>
                <w:color w:val="000000"/>
                <w:sz w:val="20"/>
              </w:rPr>
              <w:t xml:space="preserve">, Herkunft und Klasse sprechen </w:t>
            </w:r>
          </w:p>
        </w:tc>
        <w:tc>
          <w:tcPr>
            <w:tcW w:w="1134" w:type="dxa"/>
            <w:vAlign w:val="center"/>
          </w:tcPr>
          <w:p w14:paraId="136442B6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K 1 </w:t>
            </w:r>
          </w:p>
          <w:p w14:paraId="08600175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K 3 </w:t>
            </w:r>
          </w:p>
        </w:tc>
        <w:tc>
          <w:tcPr>
            <w:tcW w:w="4961" w:type="dxa"/>
            <w:vAlign w:val="center"/>
          </w:tcPr>
          <w:p w14:paraId="6624A7F7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Aussagesatz und Intonationsfrage </w:t>
            </w:r>
          </w:p>
          <w:p w14:paraId="274C8CFE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bestimmter Artikel </w:t>
            </w:r>
          </w:p>
          <w:p w14:paraId="3EC9B315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Personalpronomen </w:t>
            </w:r>
          </w:p>
          <w:p w14:paraId="5AE7F90E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proofErr w:type="spellStart"/>
            <w:r>
              <w:rPr>
                <w:rFonts w:eastAsia="Arial" w:cs="Arial"/>
                <w:color w:val="000000"/>
                <w:sz w:val="20"/>
              </w:rPr>
              <w:t>être</w:t>
            </w:r>
            <w:proofErr w:type="spellEnd"/>
            <w:r>
              <w:rPr>
                <w:rFonts w:eastAsia="Arial" w:cs="Arial"/>
                <w:color w:val="000000"/>
                <w:sz w:val="20"/>
              </w:rPr>
              <w:t xml:space="preserve"> </w:t>
            </w:r>
          </w:p>
          <w:p w14:paraId="104A726B" w14:textId="77777777" w:rsidR="00227AAD" w:rsidRDefault="0022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  <w:p w14:paraId="13142EAB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Umgang mit dem Schülerbuch </w:t>
            </w:r>
          </w:p>
        </w:tc>
        <w:tc>
          <w:tcPr>
            <w:tcW w:w="855" w:type="dxa"/>
            <w:vAlign w:val="center"/>
          </w:tcPr>
          <w:p w14:paraId="084F07A7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10</w:t>
            </w:r>
          </w:p>
        </w:tc>
      </w:tr>
      <w:tr w:rsidR="00227AAD" w14:paraId="780E4819" w14:textId="77777777">
        <w:tc>
          <w:tcPr>
            <w:tcW w:w="817" w:type="dxa"/>
            <w:shd w:val="clear" w:color="auto" w:fill="A6A6A6"/>
            <w:vAlign w:val="center"/>
          </w:tcPr>
          <w:p w14:paraId="28F949D9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7.2</w:t>
            </w:r>
          </w:p>
        </w:tc>
        <w:tc>
          <w:tcPr>
            <w:tcW w:w="2693" w:type="dxa"/>
            <w:vAlign w:val="center"/>
          </w:tcPr>
          <w:p w14:paraId="7E92CE50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Mein Zuhause</w:t>
            </w:r>
          </w:p>
        </w:tc>
        <w:tc>
          <w:tcPr>
            <w:tcW w:w="4678" w:type="dxa"/>
            <w:vAlign w:val="center"/>
          </w:tcPr>
          <w:p w14:paraId="6101D403" w14:textId="77777777" w:rsidR="00227AA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ein Zimmer beschreiben </w:t>
            </w:r>
          </w:p>
          <w:p w14:paraId="1E2F6829" w14:textId="77777777" w:rsidR="00227AA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eine Wohnung beschreiben und Gegenstände lokalisieren </w:t>
            </w:r>
          </w:p>
          <w:p w14:paraId="1BBBA40B" w14:textId="77777777" w:rsidR="00227AAD" w:rsidRDefault="00000000">
            <w:pPr>
              <w:numPr>
                <w:ilvl w:val="0"/>
                <w:numId w:val="3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einfache Tätigkeiten benennen, jemanden zu etwas auffordern </w:t>
            </w:r>
          </w:p>
        </w:tc>
        <w:tc>
          <w:tcPr>
            <w:tcW w:w="1134" w:type="dxa"/>
            <w:vAlign w:val="center"/>
          </w:tcPr>
          <w:p w14:paraId="089107DA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K 3 </w:t>
            </w:r>
          </w:p>
          <w:p w14:paraId="3EE6DF1B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K 4 </w:t>
            </w:r>
          </w:p>
        </w:tc>
        <w:tc>
          <w:tcPr>
            <w:tcW w:w="4961" w:type="dxa"/>
            <w:vAlign w:val="center"/>
          </w:tcPr>
          <w:p w14:paraId="3A09EF64" w14:textId="77777777" w:rsidR="00227AAD" w:rsidRPr="00B521A2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  <w:lang w:val="en-US"/>
              </w:rPr>
            </w:pPr>
            <w:r w:rsidRPr="00B521A2">
              <w:rPr>
                <w:rFonts w:eastAsia="Arial" w:cs="Arial"/>
                <w:color w:val="000000"/>
                <w:sz w:val="20"/>
                <w:lang w:val="en-US"/>
              </w:rPr>
              <w:t>(Qu’est-ce qu‘)il y a</w:t>
            </w:r>
          </w:p>
          <w:p w14:paraId="2A31AE57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Ortsangaben </w:t>
            </w:r>
          </w:p>
          <w:p w14:paraId="4EF9FF5E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unbestimmter Artikel </w:t>
            </w:r>
          </w:p>
          <w:p w14:paraId="67C6A917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faire, Verben auf –er </w:t>
            </w:r>
          </w:p>
          <w:p w14:paraId="4B51BF6E" w14:textId="77777777" w:rsidR="00227AAD" w:rsidRDefault="0022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  <w:p w14:paraId="1A29C444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Vokabellernstrategien </w:t>
            </w:r>
          </w:p>
        </w:tc>
        <w:tc>
          <w:tcPr>
            <w:tcW w:w="855" w:type="dxa"/>
            <w:vAlign w:val="center"/>
          </w:tcPr>
          <w:p w14:paraId="4F5B2E5B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20</w:t>
            </w:r>
          </w:p>
        </w:tc>
      </w:tr>
      <w:tr w:rsidR="00227AAD" w14:paraId="74D7FEB7" w14:textId="77777777">
        <w:tc>
          <w:tcPr>
            <w:tcW w:w="817" w:type="dxa"/>
            <w:shd w:val="clear" w:color="auto" w:fill="A6A6A6"/>
            <w:vAlign w:val="center"/>
          </w:tcPr>
          <w:p w14:paraId="56F0EEA0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7.3</w:t>
            </w:r>
          </w:p>
        </w:tc>
        <w:tc>
          <w:tcPr>
            <w:tcW w:w="2693" w:type="dxa"/>
            <w:vAlign w:val="center"/>
          </w:tcPr>
          <w:p w14:paraId="73FF6097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Die Familie </w:t>
            </w:r>
          </w:p>
        </w:tc>
        <w:tc>
          <w:tcPr>
            <w:tcW w:w="4678" w:type="dxa"/>
            <w:vAlign w:val="center"/>
          </w:tcPr>
          <w:p w14:paraId="27297359" w14:textId="77777777" w:rsidR="00227AA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die Familienmitglieder benennen </w:t>
            </w:r>
          </w:p>
          <w:p w14:paraId="7C3AE5C9" w14:textId="77777777" w:rsidR="00227AA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über seinen Wohnort, seine Familie und seinen Familienalltag sprechen </w:t>
            </w:r>
          </w:p>
          <w:p w14:paraId="7A8E42A8" w14:textId="77777777" w:rsidR="00227AAD" w:rsidRDefault="00000000">
            <w:pPr>
              <w:numPr>
                <w:ilvl w:val="0"/>
                <w:numId w:val="5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seine Meinung und Wünsche äußern </w:t>
            </w:r>
          </w:p>
        </w:tc>
        <w:tc>
          <w:tcPr>
            <w:tcW w:w="1134" w:type="dxa"/>
            <w:vAlign w:val="center"/>
          </w:tcPr>
          <w:p w14:paraId="3EA023F0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K 2</w:t>
            </w:r>
          </w:p>
          <w:p w14:paraId="208F803C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K 3</w:t>
            </w:r>
          </w:p>
        </w:tc>
        <w:tc>
          <w:tcPr>
            <w:tcW w:w="4961" w:type="dxa"/>
            <w:vAlign w:val="center"/>
          </w:tcPr>
          <w:p w14:paraId="3C3753AA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Possessivbegleiter </w:t>
            </w:r>
          </w:p>
          <w:p w14:paraId="319180BE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proofErr w:type="spellStart"/>
            <w:r>
              <w:rPr>
                <w:rFonts w:eastAsia="Arial" w:cs="Arial"/>
                <w:color w:val="000000"/>
                <w:sz w:val="20"/>
              </w:rPr>
              <w:t>avoir</w:t>
            </w:r>
            <w:proofErr w:type="spellEnd"/>
            <w:r>
              <w:rPr>
                <w:rFonts w:eastAsia="Arial" w:cs="Arial"/>
                <w:color w:val="000000"/>
                <w:sz w:val="20"/>
              </w:rPr>
              <w:t xml:space="preserve">  </w:t>
            </w:r>
          </w:p>
          <w:p w14:paraId="3604C6A6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einfache Adjektive </w:t>
            </w:r>
          </w:p>
          <w:p w14:paraId="7045AF09" w14:textId="77777777" w:rsidR="00227AAD" w:rsidRDefault="0022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  <w:p w14:paraId="3C58D937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Dialogübungen </w:t>
            </w:r>
          </w:p>
        </w:tc>
        <w:tc>
          <w:tcPr>
            <w:tcW w:w="855" w:type="dxa"/>
            <w:vAlign w:val="center"/>
          </w:tcPr>
          <w:p w14:paraId="3791F104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20</w:t>
            </w:r>
          </w:p>
        </w:tc>
      </w:tr>
      <w:tr w:rsidR="00227AAD" w14:paraId="7ECE09B5" w14:textId="77777777">
        <w:tc>
          <w:tcPr>
            <w:tcW w:w="817" w:type="dxa"/>
            <w:shd w:val="clear" w:color="auto" w:fill="A6A6A6"/>
            <w:vAlign w:val="center"/>
          </w:tcPr>
          <w:p w14:paraId="1D53B1A3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7.4</w:t>
            </w:r>
          </w:p>
        </w:tc>
        <w:tc>
          <w:tcPr>
            <w:tcW w:w="2693" w:type="dxa"/>
            <w:vAlign w:val="center"/>
          </w:tcPr>
          <w:p w14:paraId="2ED27722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Vorlieben und Hobbys </w:t>
            </w:r>
          </w:p>
        </w:tc>
        <w:tc>
          <w:tcPr>
            <w:tcW w:w="4678" w:type="dxa"/>
            <w:vAlign w:val="center"/>
          </w:tcPr>
          <w:p w14:paraId="5B3120AD" w14:textId="77777777" w:rsidR="00227AA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über Hobbys und Vorlieben sprechen </w:t>
            </w:r>
          </w:p>
          <w:p w14:paraId="06BF7813" w14:textId="77777777" w:rsidR="00227AAD" w:rsidRDefault="00000000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Verabredungen und Absprachen durchführen </w:t>
            </w:r>
          </w:p>
        </w:tc>
        <w:tc>
          <w:tcPr>
            <w:tcW w:w="1134" w:type="dxa"/>
            <w:vAlign w:val="center"/>
          </w:tcPr>
          <w:p w14:paraId="7A6E219A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K 1 </w:t>
            </w:r>
          </w:p>
          <w:p w14:paraId="6E0C13B1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K 3 </w:t>
            </w:r>
          </w:p>
        </w:tc>
        <w:tc>
          <w:tcPr>
            <w:tcW w:w="4961" w:type="dxa"/>
            <w:vAlign w:val="center"/>
          </w:tcPr>
          <w:p w14:paraId="605C6C27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Artikel und de </w:t>
            </w:r>
          </w:p>
          <w:p w14:paraId="54AE01F0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proofErr w:type="spellStart"/>
            <w:r>
              <w:rPr>
                <w:rFonts w:eastAsia="Arial" w:cs="Arial"/>
                <w:color w:val="000000"/>
                <w:sz w:val="20"/>
              </w:rPr>
              <w:t>pouvoir</w:t>
            </w:r>
            <w:proofErr w:type="spellEnd"/>
            <w:r>
              <w:rPr>
                <w:rFonts w:eastAsia="Arial" w:cs="Arial"/>
                <w:color w:val="000000"/>
                <w:sz w:val="20"/>
              </w:rPr>
              <w:t xml:space="preserve">, </w:t>
            </w:r>
            <w:proofErr w:type="spellStart"/>
            <w:r>
              <w:rPr>
                <w:rFonts w:eastAsia="Arial" w:cs="Arial"/>
                <w:color w:val="000000"/>
                <w:sz w:val="20"/>
              </w:rPr>
              <w:t>vouloir</w:t>
            </w:r>
            <w:proofErr w:type="spellEnd"/>
            <w:r>
              <w:rPr>
                <w:rFonts w:eastAsia="Arial" w:cs="Arial"/>
                <w:color w:val="000000"/>
                <w:sz w:val="20"/>
              </w:rPr>
              <w:t xml:space="preserve">   </w:t>
            </w:r>
          </w:p>
          <w:p w14:paraId="328D3200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Verneinung </w:t>
            </w:r>
            <w:proofErr w:type="spellStart"/>
            <w:r>
              <w:rPr>
                <w:rFonts w:eastAsia="Arial" w:cs="Arial"/>
                <w:color w:val="000000"/>
                <w:sz w:val="20"/>
              </w:rPr>
              <w:t>ne</w:t>
            </w:r>
            <w:proofErr w:type="spellEnd"/>
            <w:r>
              <w:rPr>
                <w:rFonts w:eastAsia="Arial" w:cs="Arial"/>
                <w:color w:val="000000"/>
                <w:sz w:val="20"/>
              </w:rPr>
              <w:t>…</w:t>
            </w:r>
            <w:proofErr w:type="spellStart"/>
            <w:r>
              <w:rPr>
                <w:rFonts w:eastAsia="Arial" w:cs="Arial"/>
                <w:color w:val="000000"/>
                <w:sz w:val="20"/>
              </w:rPr>
              <w:t>pas</w:t>
            </w:r>
            <w:proofErr w:type="spellEnd"/>
            <w:r>
              <w:rPr>
                <w:rFonts w:eastAsia="Arial" w:cs="Arial"/>
                <w:color w:val="000000"/>
                <w:sz w:val="20"/>
              </w:rPr>
              <w:t xml:space="preserve"> </w:t>
            </w:r>
          </w:p>
          <w:p w14:paraId="6DC3ED5C" w14:textId="77777777" w:rsidR="00227AAD" w:rsidRDefault="0022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  <w:p w14:paraId="1075C794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proofErr w:type="spellStart"/>
            <w:r>
              <w:rPr>
                <w:rFonts w:eastAsia="Arial" w:cs="Arial"/>
                <w:color w:val="000000"/>
                <w:sz w:val="20"/>
              </w:rPr>
              <w:t>Hörverstehensstrategien</w:t>
            </w:r>
            <w:proofErr w:type="spellEnd"/>
            <w:r>
              <w:rPr>
                <w:rFonts w:eastAsia="Arial" w:cs="Arial"/>
                <w:color w:val="000000"/>
                <w:sz w:val="20"/>
              </w:rPr>
              <w:t xml:space="preserve"> </w:t>
            </w:r>
          </w:p>
        </w:tc>
        <w:tc>
          <w:tcPr>
            <w:tcW w:w="855" w:type="dxa"/>
            <w:vAlign w:val="center"/>
          </w:tcPr>
          <w:p w14:paraId="117634A3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20</w:t>
            </w:r>
          </w:p>
        </w:tc>
      </w:tr>
      <w:tr w:rsidR="00227AAD" w14:paraId="7BEA3CDE" w14:textId="77777777">
        <w:tc>
          <w:tcPr>
            <w:tcW w:w="817" w:type="dxa"/>
            <w:shd w:val="clear" w:color="auto" w:fill="A6A6A6"/>
            <w:vAlign w:val="center"/>
          </w:tcPr>
          <w:p w14:paraId="4157634F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7.5</w:t>
            </w:r>
          </w:p>
        </w:tc>
        <w:tc>
          <w:tcPr>
            <w:tcW w:w="2693" w:type="dxa"/>
            <w:vAlign w:val="center"/>
          </w:tcPr>
          <w:p w14:paraId="50899F98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Schule und Alltag </w:t>
            </w:r>
          </w:p>
        </w:tc>
        <w:tc>
          <w:tcPr>
            <w:tcW w:w="4678" w:type="dxa"/>
            <w:vAlign w:val="center"/>
          </w:tcPr>
          <w:p w14:paraId="4ABC7883" w14:textId="77777777" w:rsidR="00227AAD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seine Schule vorstellen und seinen Tagesablauf beschreiben </w:t>
            </w:r>
          </w:p>
          <w:p w14:paraId="3B6821D1" w14:textId="77777777" w:rsidR="00227AAD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über die Uhrzeit sprechen </w:t>
            </w:r>
          </w:p>
          <w:p w14:paraId="24E61BCE" w14:textId="77777777" w:rsidR="00227AAD" w:rsidRDefault="00000000">
            <w:pPr>
              <w:numPr>
                <w:ilvl w:val="0"/>
                <w:numId w:val="6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über zukünftige Ereignisse sprechen </w:t>
            </w:r>
          </w:p>
        </w:tc>
        <w:tc>
          <w:tcPr>
            <w:tcW w:w="1134" w:type="dxa"/>
            <w:vAlign w:val="center"/>
          </w:tcPr>
          <w:p w14:paraId="2AC56F40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K 4 </w:t>
            </w:r>
          </w:p>
          <w:p w14:paraId="7349B3AD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T 2 </w:t>
            </w:r>
          </w:p>
        </w:tc>
        <w:tc>
          <w:tcPr>
            <w:tcW w:w="4961" w:type="dxa"/>
            <w:vAlign w:val="center"/>
          </w:tcPr>
          <w:p w14:paraId="6D7EF459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Possessivbegleiter 2  </w:t>
            </w:r>
          </w:p>
          <w:p w14:paraId="3A70E7F4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Artikel und à  </w:t>
            </w:r>
          </w:p>
          <w:p w14:paraId="187F4B98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aller </w:t>
            </w:r>
          </w:p>
          <w:p w14:paraId="6683B26D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Frage mit Fragewort und </w:t>
            </w:r>
            <w:proofErr w:type="spellStart"/>
            <w:r>
              <w:rPr>
                <w:rFonts w:eastAsia="Arial" w:cs="Arial"/>
                <w:color w:val="000000"/>
                <w:sz w:val="20"/>
              </w:rPr>
              <w:t>est-ce</w:t>
            </w:r>
            <w:proofErr w:type="spellEnd"/>
            <w:r>
              <w:rPr>
                <w:rFonts w:eastAsia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0"/>
              </w:rPr>
              <w:t>que</w:t>
            </w:r>
            <w:proofErr w:type="spellEnd"/>
            <w:r>
              <w:rPr>
                <w:rFonts w:eastAsia="Arial" w:cs="Arial"/>
                <w:color w:val="000000"/>
                <w:sz w:val="20"/>
              </w:rPr>
              <w:t xml:space="preserve"> </w:t>
            </w:r>
          </w:p>
          <w:p w14:paraId="6560DFE1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proofErr w:type="spellStart"/>
            <w:r>
              <w:rPr>
                <w:rFonts w:eastAsia="Arial" w:cs="Arial"/>
                <w:color w:val="000000"/>
                <w:sz w:val="20"/>
              </w:rPr>
              <w:t>futur</w:t>
            </w:r>
            <w:proofErr w:type="spellEnd"/>
            <w:r>
              <w:rPr>
                <w:rFonts w:eastAsia="Arial" w:cs="Arial"/>
                <w:color w:val="000000"/>
                <w:sz w:val="20"/>
              </w:rPr>
              <w:t xml:space="preserve"> </w:t>
            </w:r>
            <w:proofErr w:type="spellStart"/>
            <w:r>
              <w:rPr>
                <w:rFonts w:eastAsia="Arial" w:cs="Arial"/>
                <w:color w:val="000000"/>
                <w:sz w:val="20"/>
              </w:rPr>
              <w:t>composé</w:t>
            </w:r>
            <w:proofErr w:type="spellEnd"/>
            <w:r>
              <w:rPr>
                <w:rFonts w:eastAsia="Arial" w:cs="Arial"/>
                <w:color w:val="000000"/>
                <w:sz w:val="20"/>
              </w:rPr>
              <w:t xml:space="preserve"> </w:t>
            </w:r>
          </w:p>
          <w:p w14:paraId="5079A43D" w14:textId="77777777" w:rsidR="00227AAD" w:rsidRDefault="0022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  <w:p w14:paraId="659E8868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gezielte Fehlerkorrektur mit Fehlerlisten </w:t>
            </w:r>
          </w:p>
        </w:tc>
        <w:tc>
          <w:tcPr>
            <w:tcW w:w="855" w:type="dxa"/>
            <w:vAlign w:val="center"/>
          </w:tcPr>
          <w:p w14:paraId="0DE3EC3B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20</w:t>
            </w:r>
          </w:p>
        </w:tc>
      </w:tr>
      <w:tr w:rsidR="00227AAD" w14:paraId="7B62C474" w14:textId="77777777">
        <w:tc>
          <w:tcPr>
            <w:tcW w:w="817" w:type="dxa"/>
            <w:shd w:val="clear" w:color="auto" w:fill="A6A6A6"/>
            <w:vAlign w:val="center"/>
          </w:tcPr>
          <w:p w14:paraId="642DFBA5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>7.6</w:t>
            </w:r>
          </w:p>
        </w:tc>
        <w:tc>
          <w:tcPr>
            <w:tcW w:w="2693" w:type="dxa"/>
            <w:vAlign w:val="center"/>
          </w:tcPr>
          <w:p w14:paraId="531BD177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Wohnen und Einkaufen </w:t>
            </w:r>
          </w:p>
        </w:tc>
        <w:tc>
          <w:tcPr>
            <w:tcW w:w="4678" w:type="dxa"/>
            <w:vAlign w:val="center"/>
          </w:tcPr>
          <w:p w14:paraId="6D3FAAFA" w14:textId="77777777" w:rsidR="00227AA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seinen Wohnort beschreiben </w:t>
            </w:r>
          </w:p>
          <w:p w14:paraId="3E8F367A" w14:textId="77777777" w:rsidR="00227AA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lastRenderedPageBreak/>
              <w:t xml:space="preserve">sagen, was man essen möchte und eine Speisekarte lesen </w:t>
            </w:r>
          </w:p>
          <w:p w14:paraId="1729B154" w14:textId="77777777" w:rsidR="00227AAD" w:rsidRDefault="00000000">
            <w:pPr>
              <w:numPr>
                <w:ilvl w:val="0"/>
                <w:numId w:val="7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ein Einkaufsgespräch führen </w:t>
            </w:r>
          </w:p>
        </w:tc>
        <w:tc>
          <w:tcPr>
            <w:tcW w:w="1134" w:type="dxa"/>
            <w:vAlign w:val="center"/>
          </w:tcPr>
          <w:p w14:paraId="3584902D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lastRenderedPageBreak/>
              <w:t xml:space="preserve">K 3 </w:t>
            </w:r>
          </w:p>
          <w:p w14:paraId="399BCBB7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K 5 </w:t>
            </w:r>
          </w:p>
        </w:tc>
        <w:tc>
          <w:tcPr>
            <w:tcW w:w="4961" w:type="dxa"/>
            <w:vAlign w:val="center"/>
          </w:tcPr>
          <w:p w14:paraId="28E2FC41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Zahlen bis 60 </w:t>
            </w:r>
          </w:p>
          <w:p w14:paraId="26F41C1C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proofErr w:type="spellStart"/>
            <w:r>
              <w:rPr>
                <w:rFonts w:eastAsia="Arial" w:cs="Arial"/>
                <w:color w:val="000000"/>
                <w:sz w:val="20"/>
              </w:rPr>
              <w:t>prendre</w:t>
            </w:r>
            <w:proofErr w:type="spellEnd"/>
            <w:r>
              <w:rPr>
                <w:rFonts w:eastAsia="Arial" w:cs="Arial"/>
                <w:color w:val="000000"/>
                <w:sz w:val="20"/>
              </w:rPr>
              <w:t xml:space="preserve"> </w:t>
            </w:r>
          </w:p>
          <w:p w14:paraId="7DE7377C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lastRenderedPageBreak/>
              <w:t xml:space="preserve">Mengenangaben mit Anschluss de </w:t>
            </w:r>
          </w:p>
          <w:p w14:paraId="2A487DAB" w14:textId="77777777" w:rsidR="00227AAD" w:rsidRDefault="0022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  <w:p w14:paraId="3A09D912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Hauptinhalte bei Sprachmittlung wiedergeben </w:t>
            </w:r>
          </w:p>
        </w:tc>
        <w:tc>
          <w:tcPr>
            <w:tcW w:w="855" w:type="dxa"/>
            <w:vAlign w:val="center"/>
          </w:tcPr>
          <w:p w14:paraId="26D95A1D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lastRenderedPageBreak/>
              <w:t>20</w:t>
            </w:r>
          </w:p>
        </w:tc>
      </w:tr>
      <w:tr w:rsidR="00227AAD" w14:paraId="02195500" w14:textId="77777777">
        <w:tc>
          <w:tcPr>
            <w:tcW w:w="817" w:type="dxa"/>
            <w:shd w:val="clear" w:color="auto" w:fill="A6A6A6"/>
            <w:vAlign w:val="center"/>
          </w:tcPr>
          <w:p w14:paraId="17177FA4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7.7 </w:t>
            </w:r>
          </w:p>
        </w:tc>
        <w:tc>
          <w:tcPr>
            <w:tcW w:w="2693" w:type="dxa"/>
            <w:vAlign w:val="center"/>
          </w:tcPr>
          <w:p w14:paraId="7B8886D3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Mein Geburtstag </w:t>
            </w:r>
          </w:p>
        </w:tc>
        <w:tc>
          <w:tcPr>
            <w:tcW w:w="4678" w:type="dxa"/>
            <w:vAlign w:val="center"/>
          </w:tcPr>
          <w:p w14:paraId="3FA93B19" w14:textId="77777777" w:rsidR="00227AA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sein Geburtsdatum angeben </w:t>
            </w:r>
          </w:p>
          <w:p w14:paraId="5A4CFE07" w14:textId="77777777" w:rsidR="00227AA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über Geburtstagsfeiern sprechen </w:t>
            </w:r>
          </w:p>
          <w:p w14:paraId="56BA4B7A" w14:textId="77777777" w:rsidR="00227AAD" w:rsidRDefault="00000000">
            <w:pPr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Einkaufslisten erstellen </w:t>
            </w:r>
          </w:p>
        </w:tc>
        <w:tc>
          <w:tcPr>
            <w:tcW w:w="1134" w:type="dxa"/>
            <w:vAlign w:val="center"/>
          </w:tcPr>
          <w:p w14:paraId="43EE679A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K 1 </w:t>
            </w:r>
          </w:p>
          <w:p w14:paraId="2C096872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K 3 </w:t>
            </w:r>
          </w:p>
        </w:tc>
        <w:tc>
          <w:tcPr>
            <w:tcW w:w="4961" w:type="dxa"/>
            <w:vAlign w:val="center"/>
          </w:tcPr>
          <w:p w14:paraId="7FF8ADA9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Monate und Zahlen bis 100 </w:t>
            </w:r>
          </w:p>
          <w:p w14:paraId="022B1AD8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Verbe auf –</w:t>
            </w:r>
            <w:proofErr w:type="spellStart"/>
            <w:r>
              <w:rPr>
                <w:rFonts w:eastAsia="Arial" w:cs="Arial"/>
                <w:color w:val="000000"/>
                <w:sz w:val="20"/>
              </w:rPr>
              <w:t>re</w:t>
            </w:r>
            <w:proofErr w:type="spellEnd"/>
            <w:r>
              <w:rPr>
                <w:rFonts w:eastAsia="Arial" w:cs="Arial"/>
                <w:color w:val="000000"/>
                <w:sz w:val="20"/>
              </w:rPr>
              <w:t xml:space="preserve">  </w:t>
            </w:r>
          </w:p>
          <w:p w14:paraId="4AB17A0E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Mengenangaben 2 </w:t>
            </w:r>
          </w:p>
          <w:p w14:paraId="15A43DAA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direkte Objektpronomen </w:t>
            </w:r>
          </w:p>
          <w:p w14:paraId="58DE4D51" w14:textId="77777777" w:rsidR="00227AAD" w:rsidRDefault="0022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6348FCDB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>20</w:t>
            </w:r>
          </w:p>
        </w:tc>
      </w:tr>
      <w:tr w:rsidR="00227AAD" w14:paraId="77278A7D" w14:textId="77777777">
        <w:tc>
          <w:tcPr>
            <w:tcW w:w="817" w:type="dxa"/>
            <w:shd w:val="clear" w:color="auto" w:fill="A6A6A6"/>
            <w:vAlign w:val="center"/>
          </w:tcPr>
          <w:p w14:paraId="20DE82A5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2"/>
                <w:szCs w:val="22"/>
              </w:rPr>
            </w:pPr>
            <w:r>
              <w:rPr>
                <w:rFonts w:eastAsia="Arial" w:cs="Arial"/>
                <w:b/>
                <w:color w:val="000000"/>
                <w:sz w:val="22"/>
                <w:szCs w:val="22"/>
              </w:rPr>
              <w:t xml:space="preserve">7.8 </w:t>
            </w:r>
          </w:p>
        </w:tc>
        <w:tc>
          <w:tcPr>
            <w:tcW w:w="2693" w:type="dxa"/>
            <w:vAlign w:val="center"/>
          </w:tcPr>
          <w:p w14:paraId="1346BCC7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Unternehmungen </w:t>
            </w:r>
          </w:p>
        </w:tc>
        <w:tc>
          <w:tcPr>
            <w:tcW w:w="4678" w:type="dxa"/>
            <w:vAlign w:val="center"/>
          </w:tcPr>
          <w:p w14:paraId="1BC4D7B1" w14:textId="77777777" w:rsidR="00227AAD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über Ferienerlebnisse sprechen </w:t>
            </w:r>
          </w:p>
          <w:p w14:paraId="69935A05" w14:textId="77777777" w:rsidR="00227AAD" w:rsidRDefault="00000000">
            <w:pPr>
              <w:numPr>
                <w:ilvl w:val="0"/>
                <w:numId w:val="9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über das Wetter sprechen </w:t>
            </w:r>
          </w:p>
        </w:tc>
        <w:tc>
          <w:tcPr>
            <w:tcW w:w="1134" w:type="dxa"/>
            <w:vAlign w:val="center"/>
          </w:tcPr>
          <w:p w14:paraId="54F15EE9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K 2 </w:t>
            </w:r>
          </w:p>
          <w:p w14:paraId="4AD2FC77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K 4 </w:t>
            </w:r>
          </w:p>
        </w:tc>
        <w:tc>
          <w:tcPr>
            <w:tcW w:w="4961" w:type="dxa"/>
            <w:vAlign w:val="center"/>
          </w:tcPr>
          <w:p w14:paraId="1B2C49AF" w14:textId="77777777" w:rsidR="00227AAD" w:rsidRDefault="00000000">
            <w:pPr>
              <w:numPr>
                <w:ilvl w:val="0"/>
                <w:numId w:val="1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Nebensatz </w:t>
            </w:r>
          </w:p>
          <w:p w14:paraId="0D1379FF" w14:textId="77777777" w:rsidR="00227AAD" w:rsidRDefault="00227AA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rPr>
                <w:rFonts w:eastAsia="Arial" w:cs="Arial"/>
                <w:color w:val="000000"/>
                <w:sz w:val="20"/>
              </w:rPr>
            </w:pPr>
          </w:p>
        </w:tc>
        <w:tc>
          <w:tcPr>
            <w:tcW w:w="855" w:type="dxa"/>
            <w:vAlign w:val="center"/>
          </w:tcPr>
          <w:p w14:paraId="3F3BE0B0" w14:textId="77777777" w:rsidR="00227AAD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left="0" w:hanging="2"/>
              <w:jc w:val="center"/>
              <w:rPr>
                <w:rFonts w:eastAsia="Arial" w:cs="Arial"/>
                <w:color w:val="000000"/>
                <w:sz w:val="20"/>
              </w:rPr>
            </w:pPr>
            <w:r>
              <w:rPr>
                <w:rFonts w:eastAsia="Arial" w:cs="Arial"/>
                <w:color w:val="000000"/>
                <w:sz w:val="20"/>
              </w:rPr>
              <w:t xml:space="preserve">20 </w:t>
            </w:r>
          </w:p>
        </w:tc>
      </w:tr>
    </w:tbl>
    <w:p w14:paraId="42F8D359" w14:textId="77777777" w:rsidR="00227AAD" w:rsidRDefault="00227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5ED0D393" w14:textId="77777777" w:rsidR="00227A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  <w:u w:val="single"/>
        </w:rPr>
      </w:pPr>
      <w:r>
        <w:rPr>
          <w:rFonts w:eastAsia="Arial" w:cs="Arial"/>
          <w:b/>
          <w:color w:val="000000"/>
          <w:szCs w:val="24"/>
          <w:u w:val="single"/>
        </w:rPr>
        <w:t>Hinweise &amp; Empfehlungen:</w:t>
      </w:r>
    </w:p>
    <w:p w14:paraId="0C518ADE" w14:textId="77777777" w:rsidR="00227A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7.4</w:t>
      </w:r>
      <w:r>
        <w:rPr>
          <w:rFonts w:eastAsia="Arial" w:cs="Arial"/>
          <w:color w:val="000000"/>
          <w:szCs w:val="24"/>
        </w:rPr>
        <w:tab/>
        <w:t xml:space="preserve">Vorstellungsplakat / Steckbrief anfertigen </w:t>
      </w:r>
    </w:p>
    <w:p w14:paraId="2F491FAC" w14:textId="77777777" w:rsidR="00227AAD" w:rsidRDefault="0000000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  <w:r>
        <w:rPr>
          <w:rFonts w:eastAsia="Arial" w:cs="Arial"/>
          <w:color w:val="000000"/>
          <w:szCs w:val="24"/>
        </w:rPr>
        <w:t>7.6</w:t>
      </w:r>
      <w:r>
        <w:rPr>
          <w:rFonts w:eastAsia="Arial" w:cs="Arial"/>
          <w:color w:val="000000"/>
          <w:szCs w:val="24"/>
        </w:rPr>
        <w:tab/>
        <w:t xml:space="preserve">Fachübergreifender Unterricht / Projektwoche mit gemeinsamem Kochen, Vorstellung französischer Städte </w:t>
      </w:r>
    </w:p>
    <w:p w14:paraId="2350C5BB" w14:textId="77777777" w:rsidR="00227AAD" w:rsidRDefault="00227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6CBE4BE8" w14:textId="77777777" w:rsidR="00227AAD" w:rsidRDefault="00227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5B72ED3B" w14:textId="77777777" w:rsidR="00227AAD" w:rsidRDefault="00227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p w14:paraId="6303C447" w14:textId="77777777" w:rsidR="00227AAD" w:rsidRDefault="00227AAD">
      <w:pPr>
        <w:ind w:left="0" w:hanging="2"/>
        <w:rPr>
          <w:rFonts w:eastAsia="Arial" w:cs="Arial"/>
          <w:szCs w:val="24"/>
        </w:rPr>
      </w:pPr>
    </w:p>
    <w:tbl>
      <w:tblPr>
        <w:tblStyle w:val="a0"/>
        <w:tblW w:w="15045" w:type="dxa"/>
        <w:tblInd w:w="-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705"/>
        <w:gridCol w:w="2700"/>
        <w:gridCol w:w="4680"/>
        <w:gridCol w:w="1140"/>
        <w:gridCol w:w="4965"/>
        <w:gridCol w:w="855"/>
      </w:tblGrid>
      <w:tr w:rsidR="00227AAD" w14:paraId="7C2A2CB6" w14:textId="77777777">
        <w:trPr>
          <w:trHeight w:val="516"/>
        </w:trPr>
        <w:tc>
          <w:tcPr>
            <w:tcW w:w="705" w:type="dxa"/>
            <w:shd w:val="clear" w:color="auto" w:fill="A6A6A6"/>
            <w:vAlign w:val="center"/>
          </w:tcPr>
          <w:p w14:paraId="228DBB73" w14:textId="77777777" w:rsidR="00227AAD" w:rsidRDefault="00000000">
            <w:pPr>
              <w:ind w:left="0" w:hanging="2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 xml:space="preserve">Lfd. </w:t>
            </w:r>
          </w:p>
          <w:p w14:paraId="325CF495" w14:textId="77777777" w:rsidR="00227AAD" w:rsidRDefault="00000000">
            <w:pPr>
              <w:ind w:left="0" w:hanging="2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Nr.</w:t>
            </w:r>
          </w:p>
        </w:tc>
        <w:tc>
          <w:tcPr>
            <w:tcW w:w="2700" w:type="dxa"/>
            <w:shd w:val="clear" w:color="auto" w:fill="A6A6A6"/>
            <w:vAlign w:val="center"/>
          </w:tcPr>
          <w:p w14:paraId="331FCEBF" w14:textId="77777777" w:rsidR="00227AAD" w:rsidRDefault="00000000">
            <w:pPr>
              <w:ind w:left="0" w:hanging="2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>Themen</w:t>
            </w:r>
          </w:p>
        </w:tc>
        <w:tc>
          <w:tcPr>
            <w:tcW w:w="4680" w:type="dxa"/>
            <w:shd w:val="clear" w:color="auto" w:fill="A6A6A6"/>
            <w:vAlign w:val="center"/>
          </w:tcPr>
          <w:p w14:paraId="664B4E53" w14:textId="77777777" w:rsidR="00227AAD" w:rsidRDefault="00000000">
            <w:pPr>
              <w:ind w:left="0" w:hanging="2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>Konkrete kommunikative Inhalte</w:t>
            </w:r>
          </w:p>
        </w:tc>
        <w:tc>
          <w:tcPr>
            <w:tcW w:w="1140" w:type="dxa"/>
            <w:shd w:val="clear" w:color="auto" w:fill="A6A6A6"/>
            <w:vAlign w:val="center"/>
          </w:tcPr>
          <w:p w14:paraId="7208B74B" w14:textId="77777777" w:rsidR="00227AAD" w:rsidRDefault="00000000">
            <w:pPr>
              <w:ind w:left="0" w:hanging="2"/>
              <w:jc w:val="center"/>
              <w:rPr>
                <w:rFonts w:eastAsia="Arial" w:cs="Arial"/>
                <w:sz w:val="16"/>
                <w:szCs w:val="16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Schwer-</w:t>
            </w:r>
          </w:p>
          <w:p w14:paraId="536C9CB9" w14:textId="77777777" w:rsidR="00227AAD" w:rsidRDefault="00000000">
            <w:pPr>
              <w:ind w:left="0" w:hanging="2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punkte</w:t>
            </w:r>
          </w:p>
        </w:tc>
        <w:tc>
          <w:tcPr>
            <w:tcW w:w="4965" w:type="dxa"/>
            <w:shd w:val="clear" w:color="auto" w:fill="A6A6A6"/>
            <w:vAlign w:val="center"/>
          </w:tcPr>
          <w:p w14:paraId="08C55561" w14:textId="77777777" w:rsidR="00227AAD" w:rsidRDefault="00000000">
            <w:pPr>
              <w:ind w:left="0" w:hanging="2"/>
              <w:jc w:val="center"/>
              <w:rPr>
                <w:rFonts w:eastAsia="Arial" w:cs="Arial"/>
                <w:sz w:val="22"/>
                <w:szCs w:val="22"/>
              </w:rPr>
            </w:pPr>
            <w:proofErr w:type="spellStart"/>
            <w:r>
              <w:rPr>
                <w:rFonts w:eastAsia="Arial" w:cs="Arial"/>
                <w:b/>
                <w:sz w:val="22"/>
                <w:szCs w:val="22"/>
              </w:rPr>
              <w:t>Sprachl</w:t>
            </w:r>
            <w:proofErr w:type="spellEnd"/>
            <w:r>
              <w:rPr>
                <w:rFonts w:eastAsia="Arial" w:cs="Arial"/>
                <w:b/>
                <w:sz w:val="22"/>
                <w:szCs w:val="22"/>
              </w:rPr>
              <w:t xml:space="preserve">. Mittel und </w:t>
            </w:r>
            <w:proofErr w:type="spellStart"/>
            <w:r>
              <w:rPr>
                <w:rFonts w:eastAsia="Arial" w:cs="Arial"/>
                <w:b/>
                <w:sz w:val="22"/>
                <w:szCs w:val="22"/>
              </w:rPr>
              <w:t>meth</w:t>
            </w:r>
            <w:proofErr w:type="spellEnd"/>
            <w:r>
              <w:rPr>
                <w:rFonts w:eastAsia="Arial" w:cs="Arial"/>
                <w:b/>
                <w:sz w:val="22"/>
                <w:szCs w:val="22"/>
              </w:rPr>
              <w:t>. Kompetenzen</w:t>
            </w:r>
          </w:p>
        </w:tc>
        <w:tc>
          <w:tcPr>
            <w:tcW w:w="855" w:type="dxa"/>
            <w:shd w:val="clear" w:color="auto" w:fill="A6A6A6"/>
            <w:vAlign w:val="center"/>
          </w:tcPr>
          <w:p w14:paraId="15691A7F" w14:textId="77777777" w:rsidR="00227AAD" w:rsidRDefault="00000000">
            <w:pPr>
              <w:ind w:left="0" w:hanging="2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16"/>
                <w:szCs w:val="16"/>
              </w:rPr>
              <w:t>Schul-wochen</w:t>
            </w:r>
          </w:p>
        </w:tc>
      </w:tr>
      <w:tr w:rsidR="00227AAD" w14:paraId="36A3C0D4" w14:textId="77777777">
        <w:tc>
          <w:tcPr>
            <w:tcW w:w="705" w:type="dxa"/>
            <w:shd w:val="clear" w:color="auto" w:fill="A6A6A6"/>
            <w:vAlign w:val="center"/>
          </w:tcPr>
          <w:p w14:paraId="79023341" w14:textId="77777777" w:rsidR="00227AAD" w:rsidRDefault="00000000">
            <w:pPr>
              <w:ind w:left="0" w:hanging="2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>8.1</w:t>
            </w:r>
          </w:p>
        </w:tc>
        <w:tc>
          <w:tcPr>
            <w:tcW w:w="2700" w:type="dxa"/>
            <w:vAlign w:val="center"/>
          </w:tcPr>
          <w:p w14:paraId="64754F9A" w14:textId="77777777" w:rsidR="00227AAD" w:rsidRDefault="00000000">
            <w:p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Sich und seinen Wohnort vorstellen </w:t>
            </w:r>
          </w:p>
        </w:tc>
        <w:tc>
          <w:tcPr>
            <w:tcW w:w="4680" w:type="dxa"/>
            <w:vAlign w:val="center"/>
          </w:tcPr>
          <w:p w14:paraId="037BC50E" w14:textId="77777777" w:rsidR="00227AAD" w:rsidRDefault="00000000">
            <w:pPr>
              <w:numPr>
                <w:ilvl w:val="0"/>
                <w:numId w:val="20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sich und sein persönliches Umfeld näher beschreiben  </w:t>
            </w:r>
          </w:p>
          <w:p w14:paraId="3E435219" w14:textId="77777777" w:rsidR="00227AAD" w:rsidRDefault="00000000">
            <w:pPr>
              <w:numPr>
                <w:ilvl w:val="0"/>
                <w:numId w:val="20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über Vorlieben und Freizeitaktivitäten berichten  </w:t>
            </w:r>
          </w:p>
          <w:p w14:paraId="37B162C6" w14:textId="77777777" w:rsidR="00227AAD" w:rsidRDefault="00000000">
            <w:pPr>
              <w:numPr>
                <w:ilvl w:val="0"/>
                <w:numId w:val="20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Besonderheiten und Aktivitäten an bestimmten Orten beschreiben </w:t>
            </w:r>
          </w:p>
        </w:tc>
        <w:tc>
          <w:tcPr>
            <w:tcW w:w="1140" w:type="dxa"/>
            <w:vAlign w:val="center"/>
          </w:tcPr>
          <w:p w14:paraId="2B2709AB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K 3</w:t>
            </w:r>
          </w:p>
          <w:p w14:paraId="13AAA064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 2 </w:t>
            </w:r>
          </w:p>
        </w:tc>
        <w:tc>
          <w:tcPr>
            <w:tcW w:w="4965" w:type="dxa"/>
            <w:vAlign w:val="center"/>
          </w:tcPr>
          <w:p w14:paraId="13D7E9CF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jouer</w:t>
            </w:r>
            <w:proofErr w:type="spellEnd"/>
            <w:r>
              <w:rPr>
                <w:rFonts w:eastAsia="Arial" w:cs="Arial"/>
              </w:rPr>
              <w:t xml:space="preserve"> à, </w:t>
            </w:r>
            <w:proofErr w:type="spellStart"/>
            <w:r>
              <w:rPr>
                <w:rFonts w:eastAsia="Arial" w:cs="Arial"/>
              </w:rPr>
              <w:t>jouer</w:t>
            </w:r>
            <w:proofErr w:type="spellEnd"/>
            <w:r>
              <w:rPr>
                <w:rFonts w:eastAsia="Arial" w:cs="Arial"/>
              </w:rPr>
              <w:t xml:space="preserve"> de </w:t>
            </w:r>
          </w:p>
          <w:p w14:paraId="5D3156A1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voudrais</w:t>
            </w:r>
            <w:proofErr w:type="spellEnd"/>
            <w:r>
              <w:rPr>
                <w:rFonts w:eastAsia="Arial" w:cs="Arial"/>
              </w:rPr>
              <w:t xml:space="preserve">, </w:t>
            </w:r>
            <w:proofErr w:type="spellStart"/>
            <w:r>
              <w:rPr>
                <w:rFonts w:eastAsia="Arial" w:cs="Arial"/>
              </w:rPr>
              <w:t>pour</w:t>
            </w:r>
            <w:proofErr w:type="spellEnd"/>
            <w:r>
              <w:rPr>
                <w:rFonts w:eastAsia="Arial" w:cs="Arial"/>
              </w:rPr>
              <w:t xml:space="preserve"> + Infinitiv </w:t>
            </w:r>
          </w:p>
          <w:p w14:paraId="48D553AD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venir</w:t>
            </w:r>
            <w:proofErr w:type="spellEnd"/>
            <w:r>
              <w:rPr>
                <w:rFonts w:eastAsia="Arial" w:cs="Arial"/>
              </w:rPr>
              <w:t xml:space="preserve">, </w:t>
            </w:r>
            <w:proofErr w:type="spellStart"/>
            <w:r>
              <w:rPr>
                <w:rFonts w:eastAsia="Arial" w:cs="Arial"/>
              </w:rPr>
              <w:t>voir</w:t>
            </w:r>
            <w:proofErr w:type="spellEnd"/>
            <w:r>
              <w:rPr>
                <w:rFonts w:eastAsia="Arial" w:cs="Arial"/>
              </w:rPr>
              <w:t>, Verben auf -</w:t>
            </w:r>
            <w:proofErr w:type="spellStart"/>
            <w:r>
              <w:rPr>
                <w:rFonts w:eastAsia="Arial" w:cs="Arial"/>
              </w:rPr>
              <w:t>ir</w:t>
            </w:r>
            <w:proofErr w:type="spellEnd"/>
            <w:r>
              <w:rPr>
                <w:rFonts w:eastAsia="Arial" w:cs="Arial"/>
              </w:rPr>
              <w:t xml:space="preserve"> </w:t>
            </w:r>
          </w:p>
          <w:p w14:paraId="3AF7F0FC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vor- und nachgestellte Adjektive </w:t>
            </w:r>
          </w:p>
          <w:p w14:paraId="54E4C4EB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Relativsätze mit </w:t>
            </w:r>
            <w:proofErr w:type="spellStart"/>
            <w:r>
              <w:rPr>
                <w:rFonts w:eastAsia="Arial" w:cs="Arial"/>
              </w:rPr>
              <w:t>qui</w:t>
            </w:r>
            <w:proofErr w:type="spellEnd"/>
            <w:r>
              <w:rPr>
                <w:rFonts w:eastAsia="Arial" w:cs="Arial"/>
              </w:rPr>
              <w:t xml:space="preserve">, </w:t>
            </w:r>
            <w:proofErr w:type="spellStart"/>
            <w:r>
              <w:rPr>
                <w:rFonts w:eastAsia="Arial" w:cs="Arial"/>
              </w:rPr>
              <w:t>que</w:t>
            </w:r>
            <w:proofErr w:type="spellEnd"/>
            <w:r>
              <w:rPr>
                <w:rFonts w:eastAsia="Arial" w:cs="Arial"/>
              </w:rPr>
              <w:t xml:space="preserve">, </w:t>
            </w:r>
            <w:proofErr w:type="spellStart"/>
            <w:r>
              <w:rPr>
                <w:rFonts w:eastAsia="Arial" w:cs="Arial"/>
              </w:rPr>
              <w:t>où</w:t>
            </w:r>
            <w:proofErr w:type="spellEnd"/>
            <w:r>
              <w:rPr>
                <w:rFonts w:eastAsia="Arial" w:cs="Arial"/>
              </w:rPr>
              <w:t xml:space="preserve"> </w:t>
            </w:r>
          </w:p>
          <w:p w14:paraId="67634F40" w14:textId="77777777" w:rsidR="00227AAD" w:rsidRDefault="00227AAD">
            <w:pPr>
              <w:ind w:left="0" w:hanging="2"/>
              <w:rPr>
                <w:rFonts w:eastAsia="Arial" w:cs="Arial"/>
              </w:rPr>
            </w:pPr>
          </w:p>
          <w:p w14:paraId="67E428F5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Wörter umschreiben  </w:t>
            </w:r>
          </w:p>
        </w:tc>
        <w:tc>
          <w:tcPr>
            <w:tcW w:w="855" w:type="dxa"/>
            <w:vAlign w:val="center"/>
          </w:tcPr>
          <w:p w14:paraId="37042F9F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5-6 </w:t>
            </w:r>
          </w:p>
        </w:tc>
      </w:tr>
      <w:tr w:rsidR="00227AAD" w14:paraId="7C11FEB1" w14:textId="77777777">
        <w:tc>
          <w:tcPr>
            <w:tcW w:w="705" w:type="dxa"/>
            <w:shd w:val="clear" w:color="auto" w:fill="A6A6A6"/>
            <w:vAlign w:val="center"/>
          </w:tcPr>
          <w:p w14:paraId="4329453B" w14:textId="77777777" w:rsidR="00227AAD" w:rsidRDefault="00000000">
            <w:pPr>
              <w:ind w:left="0" w:hanging="2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>8.2</w:t>
            </w:r>
          </w:p>
        </w:tc>
        <w:tc>
          <w:tcPr>
            <w:tcW w:w="2700" w:type="dxa"/>
            <w:vAlign w:val="center"/>
          </w:tcPr>
          <w:p w14:paraId="2151B576" w14:textId="77777777" w:rsidR="00227AAD" w:rsidRDefault="00000000">
            <w:p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Freizeitaktivitäten  </w:t>
            </w:r>
          </w:p>
        </w:tc>
        <w:tc>
          <w:tcPr>
            <w:tcW w:w="4680" w:type="dxa"/>
            <w:vAlign w:val="center"/>
          </w:tcPr>
          <w:p w14:paraId="56AB3F37" w14:textId="77777777" w:rsidR="00227AAD" w:rsidRDefault="00000000">
            <w:pPr>
              <w:numPr>
                <w:ilvl w:val="0"/>
                <w:numId w:val="21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über Vergangenes berichten </w:t>
            </w:r>
          </w:p>
          <w:p w14:paraId="02A50889" w14:textId="77777777" w:rsidR="00227AAD" w:rsidRDefault="00000000">
            <w:pPr>
              <w:numPr>
                <w:ilvl w:val="0"/>
                <w:numId w:val="21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von einem Tagesablauf erzählen </w:t>
            </w:r>
          </w:p>
          <w:p w14:paraId="1045244C" w14:textId="77777777" w:rsidR="00227AAD" w:rsidRDefault="00000000">
            <w:pPr>
              <w:numPr>
                <w:ilvl w:val="0"/>
                <w:numId w:val="21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von einem vergangenen Erlebnis berichten  </w:t>
            </w:r>
          </w:p>
        </w:tc>
        <w:tc>
          <w:tcPr>
            <w:tcW w:w="1140" w:type="dxa"/>
            <w:vAlign w:val="center"/>
          </w:tcPr>
          <w:p w14:paraId="478E37C0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K 4</w:t>
            </w:r>
          </w:p>
          <w:p w14:paraId="35FD9DD0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K 5</w:t>
            </w:r>
          </w:p>
        </w:tc>
        <w:tc>
          <w:tcPr>
            <w:tcW w:w="4965" w:type="dxa"/>
            <w:vAlign w:val="center"/>
          </w:tcPr>
          <w:p w14:paraId="5D9BFEF7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passé </w:t>
            </w:r>
            <w:proofErr w:type="spellStart"/>
            <w:r>
              <w:rPr>
                <w:rFonts w:eastAsia="Arial" w:cs="Arial"/>
              </w:rPr>
              <w:t>composé</w:t>
            </w:r>
            <w:proofErr w:type="spellEnd"/>
            <w:r>
              <w:rPr>
                <w:rFonts w:eastAsia="Arial" w:cs="Arial"/>
              </w:rPr>
              <w:t xml:space="preserve"> (</w:t>
            </w:r>
            <w:proofErr w:type="spellStart"/>
            <w:r>
              <w:rPr>
                <w:rFonts w:eastAsia="Arial" w:cs="Arial"/>
              </w:rPr>
              <w:t>avoir</w:t>
            </w:r>
            <w:proofErr w:type="spellEnd"/>
            <w:r>
              <w:rPr>
                <w:rFonts w:eastAsia="Arial" w:cs="Arial"/>
              </w:rPr>
              <w:t xml:space="preserve">, </w:t>
            </w:r>
            <w:proofErr w:type="spellStart"/>
            <w:r>
              <w:rPr>
                <w:rFonts w:eastAsia="Arial" w:cs="Arial"/>
              </w:rPr>
              <w:t>être</w:t>
            </w:r>
            <w:proofErr w:type="spellEnd"/>
            <w:r>
              <w:rPr>
                <w:rFonts w:eastAsia="Arial" w:cs="Arial"/>
              </w:rPr>
              <w:t xml:space="preserve">, Partizipien, Verneinung) </w:t>
            </w:r>
          </w:p>
          <w:p w14:paraId="449131BB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unverbundene Personalpronomen </w:t>
            </w:r>
          </w:p>
          <w:p w14:paraId="112DB146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devoir</w:t>
            </w:r>
            <w:proofErr w:type="spellEnd"/>
            <w:r>
              <w:rPr>
                <w:rFonts w:eastAsia="Arial" w:cs="Arial"/>
              </w:rPr>
              <w:t xml:space="preserve"> </w:t>
            </w:r>
          </w:p>
          <w:p w14:paraId="20F671D8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ne…rien, ne…</w:t>
            </w:r>
            <w:proofErr w:type="spellStart"/>
            <w:r>
              <w:rPr>
                <w:rFonts w:eastAsia="Arial" w:cs="Arial"/>
              </w:rPr>
              <w:t>jamais</w:t>
            </w:r>
            <w:proofErr w:type="spellEnd"/>
            <w:r>
              <w:rPr>
                <w:rFonts w:eastAsia="Arial" w:cs="Arial"/>
              </w:rPr>
              <w:t xml:space="preserve"> </w:t>
            </w:r>
          </w:p>
          <w:p w14:paraId="297A33C7" w14:textId="77777777" w:rsidR="00227AAD" w:rsidRDefault="00227AAD">
            <w:pPr>
              <w:ind w:left="0" w:hanging="2"/>
              <w:rPr>
                <w:rFonts w:eastAsia="Arial" w:cs="Arial"/>
              </w:rPr>
            </w:pPr>
          </w:p>
          <w:p w14:paraId="502117A2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 xml:space="preserve">Konnektoren nutzen zur Textgliederung  </w:t>
            </w:r>
          </w:p>
        </w:tc>
        <w:tc>
          <w:tcPr>
            <w:tcW w:w="855" w:type="dxa"/>
            <w:vAlign w:val="center"/>
          </w:tcPr>
          <w:p w14:paraId="2094807D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 xml:space="preserve">5-6 </w:t>
            </w:r>
          </w:p>
        </w:tc>
      </w:tr>
      <w:tr w:rsidR="00227AAD" w14:paraId="6A2F8705" w14:textId="77777777">
        <w:tc>
          <w:tcPr>
            <w:tcW w:w="705" w:type="dxa"/>
            <w:shd w:val="clear" w:color="auto" w:fill="A6A6A6"/>
            <w:vAlign w:val="center"/>
          </w:tcPr>
          <w:p w14:paraId="5964D0D9" w14:textId="77777777" w:rsidR="00227AAD" w:rsidRDefault="00000000">
            <w:pPr>
              <w:ind w:left="0" w:hanging="2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>8.3</w:t>
            </w:r>
          </w:p>
        </w:tc>
        <w:tc>
          <w:tcPr>
            <w:tcW w:w="2700" w:type="dxa"/>
            <w:vAlign w:val="center"/>
          </w:tcPr>
          <w:p w14:paraId="0BACFB1D" w14:textId="77777777" w:rsidR="00227AAD" w:rsidRDefault="00000000">
            <w:p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Persönlichkeit  </w:t>
            </w:r>
          </w:p>
        </w:tc>
        <w:tc>
          <w:tcPr>
            <w:tcW w:w="4680" w:type="dxa"/>
            <w:vAlign w:val="center"/>
          </w:tcPr>
          <w:p w14:paraId="062A38B1" w14:textId="77777777" w:rsidR="00227AAD" w:rsidRDefault="00000000">
            <w:pPr>
              <w:numPr>
                <w:ilvl w:val="0"/>
                <w:numId w:val="15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über Musikgeschmack und Kleidungsstil sprechen </w:t>
            </w:r>
          </w:p>
          <w:p w14:paraId="1CCD97C6" w14:textId="77777777" w:rsidR="00227AAD" w:rsidRDefault="00000000">
            <w:pPr>
              <w:numPr>
                <w:ilvl w:val="0"/>
                <w:numId w:val="15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seine Meinung äußern und ein Streitgespräch führen </w:t>
            </w:r>
          </w:p>
          <w:p w14:paraId="1644469F" w14:textId="77777777" w:rsidR="00227AAD" w:rsidRDefault="00000000">
            <w:pPr>
              <w:numPr>
                <w:ilvl w:val="0"/>
                <w:numId w:val="15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eine berühmte Persönlichkeit vorstellen  </w:t>
            </w:r>
          </w:p>
        </w:tc>
        <w:tc>
          <w:tcPr>
            <w:tcW w:w="1140" w:type="dxa"/>
            <w:vAlign w:val="center"/>
          </w:tcPr>
          <w:p w14:paraId="5456045F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K 1</w:t>
            </w:r>
          </w:p>
          <w:p w14:paraId="02F29CB6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K 3</w:t>
            </w:r>
          </w:p>
        </w:tc>
        <w:tc>
          <w:tcPr>
            <w:tcW w:w="4965" w:type="dxa"/>
            <w:vAlign w:val="center"/>
          </w:tcPr>
          <w:p w14:paraId="3072B0AF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Fragebegleiter </w:t>
            </w:r>
            <w:proofErr w:type="spellStart"/>
            <w:r>
              <w:rPr>
                <w:rFonts w:eastAsia="Arial" w:cs="Arial"/>
              </w:rPr>
              <w:t>quel</w:t>
            </w:r>
            <w:proofErr w:type="spellEnd"/>
            <w:r>
              <w:rPr>
                <w:rFonts w:eastAsia="Arial" w:cs="Arial"/>
              </w:rPr>
              <w:t xml:space="preserve"> </w:t>
            </w:r>
          </w:p>
          <w:p w14:paraId="3AF0F6C1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Demonstrativbegleiter </w:t>
            </w:r>
            <w:proofErr w:type="spellStart"/>
            <w:r>
              <w:rPr>
                <w:rFonts w:eastAsia="Arial" w:cs="Arial"/>
              </w:rPr>
              <w:t>ce</w:t>
            </w:r>
            <w:proofErr w:type="spellEnd"/>
            <w:r>
              <w:rPr>
                <w:rFonts w:eastAsia="Arial" w:cs="Arial"/>
              </w:rPr>
              <w:t xml:space="preserve"> </w:t>
            </w:r>
          </w:p>
          <w:p w14:paraId="4937180A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Komparativ und Superlativ </w:t>
            </w:r>
          </w:p>
          <w:p w14:paraId="61A20DE0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beau</w:t>
            </w:r>
            <w:proofErr w:type="spellEnd"/>
            <w:r>
              <w:rPr>
                <w:rFonts w:eastAsia="Arial" w:cs="Arial"/>
              </w:rPr>
              <w:t xml:space="preserve">, nouveau </w:t>
            </w:r>
          </w:p>
          <w:p w14:paraId="20FB26D7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Zahlen über 100 </w:t>
            </w:r>
          </w:p>
          <w:p w14:paraId="5E0DBF20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il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faut</w:t>
            </w:r>
            <w:proofErr w:type="spellEnd"/>
            <w:r>
              <w:rPr>
                <w:rFonts w:eastAsia="Arial" w:cs="Arial"/>
              </w:rPr>
              <w:t xml:space="preserve"> + Inf., </w:t>
            </w:r>
            <w:proofErr w:type="spellStart"/>
            <w:r>
              <w:rPr>
                <w:rFonts w:eastAsia="Arial" w:cs="Arial"/>
              </w:rPr>
              <w:t>trouver</w:t>
            </w:r>
            <w:proofErr w:type="spellEnd"/>
            <w:r>
              <w:rPr>
                <w:rFonts w:eastAsia="Arial" w:cs="Arial"/>
              </w:rPr>
              <w:t xml:space="preserve"> </w:t>
            </w:r>
            <w:proofErr w:type="spellStart"/>
            <w:r>
              <w:rPr>
                <w:rFonts w:eastAsia="Arial" w:cs="Arial"/>
              </w:rPr>
              <w:t>que</w:t>
            </w:r>
            <w:proofErr w:type="spellEnd"/>
            <w:r>
              <w:rPr>
                <w:rFonts w:eastAsia="Arial" w:cs="Arial"/>
              </w:rPr>
              <w:t xml:space="preserve"> </w:t>
            </w:r>
          </w:p>
          <w:p w14:paraId="506A113B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lire</w:t>
            </w:r>
            <w:proofErr w:type="spellEnd"/>
            <w:r>
              <w:rPr>
                <w:rFonts w:eastAsia="Arial" w:cs="Arial"/>
              </w:rPr>
              <w:t xml:space="preserve">, </w:t>
            </w:r>
            <w:proofErr w:type="spellStart"/>
            <w:r>
              <w:rPr>
                <w:rFonts w:eastAsia="Arial" w:cs="Arial"/>
              </w:rPr>
              <w:t>dire</w:t>
            </w:r>
            <w:proofErr w:type="spellEnd"/>
            <w:r>
              <w:rPr>
                <w:rFonts w:eastAsia="Arial" w:cs="Arial"/>
              </w:rPr>
              <w:t xml:space="preserve">, </w:t>
            </w:r>
            <w:proofErr w:type="spellStart"/>
            <w:r>
              <w:rPr>
                <w:rFonts w:eastAsia="Arial" w:cs="Arial"/>
              </w:rPr>
              <w:t>mettre</w:t>
            </w:r>
            <w:proofErr w:type="spellEnd"/>
            <w:r>
              <w:rPr>
                <w:rFonts w:eastAsia="Arial" w:cs="Arial"/>
              </w:rPr>
              <w:t>, Verben auf -</w:t>
            </w:r>
            <w:proofErr w:type="spellStart"/>
            <w:r>
              <w:rPr>
                <w:rFonts w:eastAsia="Arial" w:cs="Arial"/>
              </w:rPr>
              <w:t>yer</w:t>
            </w:r>
            <w:proofErr w:type="spellEnd"/>
            <w:r>
              <w:rPr>
                <w:rFonts w:eastAsia="Arial" w:cs="Arial"/>
              </w:rPr>
              <w:t xml:space="preserve"> </w:t>
            </w:r>
          </w:p>
          <w:p w14:paraId="1023DFC6" w14:textId="77777777" w:rsidR="00227AAD" w:rsidRDefault="00227AAD">
            <w:pPr>
              <w:ind w:left="0" w:hanging="2"/>
              <w:rPr>
                <w:rFonts w:eastAsia="Arial" w:cs="Arial"/>
              </w:rPr>
            </w:pPr>
          </w:p>
          <w:p w14:paraId="4B4C7284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Texte als Wortschatzquelle nutzen </w:t>
            </w:r>
          </w:p>
        </w:tc>
        <w:tc>
          <w:tcPr>
            <w:tcW w:w="855" w:type="dxa"/>
            <w:vAlign w:val="center"/>
          </w:tcPr>
          <w:p w14:paraId="4ED205A6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5-6 </w:t>
            </w:r>
          </w:p>
        </w:tc>
      </w:tr>
      <w:tr w:rsidR="00227AAD" w14:paraId="49C3A07C" w14:textId="77777777">
        <w:tc>
          <w:tcPr>
            <w:tcW w:w="705" w:type="dxa"/>
            <w:shd w:val="clear" w:color="auto" w:fill="A6A6A6"/>
            <w:vAlign w:val="center"/>
          </w:tcPr>
          <w:p w14:paraId="3C5BC33A" w14:textId="77777777" w:rsidR="00227AAD" w:rsidRDefault="00000000">
            <w:pPr>
              <w:ind w:left="0" w:hanging="2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>8.4</w:t>
            </w:r>
          </w:p>
        </w:tc>
        <w:tc>
          <w:tcPr>
            <w:tcW w:w="2700" w:type="dxa"/>
            <w:vAlign w:val="center"/>
          </w:tcPr>
          <w:p w14:paraId="275D5DF1" w14:textId="77777777" w:rsidR="00227AAD" w:rsidRDefault="00000000">
            <w:p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Wegbeschreibungen, Veranstaltungen  </w:t>
            </w:r>
          </w:p>
        </w:tc>
        <w:tc>
          <w:tcPr>
            <w:tcW w:w="4680" w:type="dxa"/>
            <w:vAlign w:val="center"/>
          </w:tcPr>
          <w:p w14:paraId="43E9A02C" w14:textId="77777777" w:rsidR="00227AAD" w:rsidRDefault="00000000">
            <w:pPr>
              <w:numPr>
                <w:ilvl w:val="0"/>
                <w:numId w:val="16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nach dem Weg fragen und eine Wegbeschreibung machen </w:t>
            </w:r>
          </w:p>
          <w:p w14:paraId="74B2859B" w14:textId="77777777" w:rsidR="00227AAD" w:rsidRDefault="00000000">
            <w:pPr>
              <w:numPr>
                <w:ilvl w:val="0"/>
                <w:numId w:val="16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über ein Sportereignis sprechen </w:t>
            </w:r>
          </w:p>
          <w:p w14:paraId="7FBC9267" w14:textId="77777777" w:rsidR="00227AAD" w:rsidRDefault="00000000">
            <w:pPr>
              <w:numPr>
                <w:ilvl w:val="0"/>
                <w:numId w:val="16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eine Feier vorbereiten und Rezepte verstehen </w:t>
            </w:r>
          </w:p>
        </w:tc>
        <w:tc>
          <w:tcPr>
            <w:tcW w:w="1140" w:type="dxa"/>
            <w:vAlign w:val="center"/>
          </w:tcPr>
          <w:p w14:paraId="00496671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K 1</w:t>
            </w:r>
          </w:p>
          <w:p w14:paraId="1AEBBB9E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K 5</w:t>
            </w:r>
          </w:p>
        </w:tc>
        <w:tc>
          <w:tcPr>
            <w:tcW w:w="4965" w:type="dxa"/>
            <w:vAlign w:val="center"/>
          </w:tcPr>
          <w:p w14:paraId="60896993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Ordnungszahlen </w:t>
            </w:r>
          </w:p>
          <w:p w14:paraId="12A41814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Begleiter </w:t>
            </w:r>
            <w:proofErr w:type="spellStart"/>
            <w:r>
              <w:rPr>
                <w:rFonts w:eastAsia="Arial" w:cs="Arial"/>
              </w:rPr>
              <w:t>tout</w:t>
            </w:r>
            <w:proofErr w:type="spellEnd"/>
            <w:r>
              <w:rPr>
                <w:rFonts w:eastAsia="Arial" w:cs="Arial"/>
              </w:rPr>
              <w:t xml:space="preserve"> </w:t>
            </w:r>
          </w:p>
          <w:p w14:paraId="3C3C6B6B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indirekte Rede und indirekte Frage </w:t>
            </w:r>
          </w:p>
          <w:p w14:paraId="74F1AB87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Teilungsartikel </w:t>
            </w:r>
          </w:p>
          <w:p w14:paraId="764E5B11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réagir</w:t>
            </w:r>
            <w:proofErr w:type="spellEnd"/>
            <w:r>
              <w:rPr>
                <w:rFonts w:eastAsia="Arial" w:cs="Arial"/>
              </w:rPr>
              <w:t xml:space="preserve">, </w:t>
            </w:r>
            <w:proofErr w:type="spellStart"/>
            <w:r>
              <w:rPr>
                <w:rFonts w:eastAsia="Arial" w:cs="Arial"/>
              </w:rPr>
              <w:t>connaître</w:t>
            </w:r>
            <w:proofErr w:type="spellEnd"/>
            <w:r>
              <w:rPr>
                <w:rFonts w:eastAsia="Arial" w:cs="Arial"/>
              </w:rPr>
              <w:t xml:space="preserve"> </w:t>
            </w:r>
          </w:p>
          <w:p w14:paraId="37089349" w14:textId="77777777" w:rsidR="00227AAD" w:rsidRDefault="00227AAD">
            <w:pPr>
              <w:ind w:left="0" w:hanging="2"/>
              <w:rPr>
                <w:rFonts w:eastAsia="Arial" w:cs="Arial"/>
              </w:rPr>
            </w:pPr>
          </w:p>
          <w:p w14:paraId="5F0737F3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Tabellen nutzen zur Strukturierung von Notizen  </w:t>
            </w:r>
          </w:p>
        </w:tc>
        <w:tc>
          <w:tcPr>
            <w:tcW w:w="855" w:type="dxa"/>
            <w:vAlign w:val="center"/>
          </w:tcPr>
          <w:p w14:paraId="32FA5CB7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5-6</w:t>
            </w:r>
          </w:p>
        </w:tc>
      </w:tr>
      <w:tr w:rsidR="00227AAD" w14:paraId="7AFA1C07" w14:textId="77777777">
        <w:tc>
          <w:tcPr>
            <w:tcW w:w="705" w:type="dxa"/>
            <w:shd w:val="clear" w:color="auto" w:fill="A6A6A6"/>
            <w:vAlign w:val="center"/>
          </w:tcPr>
          <w:p w14:paraId="70F0A43D" w14:textId="77777777" w:rsidR="00227AAD" w:rsidRDefault="00000000">
            <w:pPr>
              <w:ind w:left="0" w:hanging="2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>8.5</w:t>
            </w:r>
          </w:p>
        </w:tc>
        <w:tc>
          <w:tcPr>
            <w:tcW w:w="2700" w:type="dxa"/>
            <w:vAlign w:val="center"/>
          </w:tcPr>
          <w:p w14:paraId="5AD9A747" w14:textId="77777777" w:rsidR="00227AAD" w:rsidRDefault="00000000">
            <w:p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Regeln im Schulalltag  </w:t>
            </w:r>
          </w:p>
        </w:tc>
        <w:tc>
          <w:tcPr>
            <w:tcW w:w="4680" w:type="dxa"/>
            <w:vAlign w:val="center"/>
          </w:tcPr>
          <w:p w14:paraId="6AF33704" w14:textId="77777777" w:rsidR="00227AAD" w:rsidRDefault="00000000">
            <w:pPr>
              <w:numPr>
                <w:ilvl w:val="0"/>
                <w:numId w:val="11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über Schule, Personen an der Schule und Schulprobleme wie z.B. Mobbing sprechen </w:t>
            </w:r>
          </w:p>
          <w:p w14:paraId="0F9287B2" w14:textId="77777777" w:rsidR="00227AAD" w:rsidRDefault="00000000">
            <w:pPr>
              <w:numPr>
                <w:ilvl w:val="0"/>
                <w:numId w:val="11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jemanden zu Handlungen auffordern </w:t>
            </w:r>
          </w:p>
          <w:p w14:paraId="036C793B" w14:textId="77777777" w:rsidR="00227AAD" w:rsidRDefault="00000000">
            <w:pPr>
              <w:numPr>
                <w:ilvl w:val="0"/>
                <w:numId w:val="11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Handlungen beschreiben und beurteilen </w:t>
            </w:r>
          </w:p>
          <w:p w14:paraId="73737D6F" w14:textId="77777777" w:rsidR="00227AAD" w:rsidRDefault="00000000">
            <w:pPr>
              <w:numPr>
                <w:ilvl w:val="0"/>
                <w:numId w:val="11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jemanden trösten oder ermutigen </w:t>
            </w:r>
          </w:p>
        </w:tc>
        <w:tc>
          <w:tcPr>
            <w:tcW w:w="1140" w:type="dxa"/>
            <w:vAlign w:val="center"/>
          </w:tcPr>
          <w:p w14:paraId="30A00396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K 3</w:t>
            </w:r>
          </w:p>
          <w:p w14:paraId="05B65981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K 4 </w:t>
            </w:r>
          </w:p>
        </w:tc>
        <w:tc>
          <w:tcPr>
            <w:tcW w:w="4965" w:type="dxa"/>
            <w:vAlign w:val="center"/>
          </w:tcPr>
          <w:p w14:paraId="3F944C55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indirekte Objektpronomen </w:t>
            </w:r>
          </w:p>
          <w:p w14:paraId="374121A3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verneinter Imperativ </w:t>
            </w:r>
          </w:p>
          <w:p w14:paraId="58B42C00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Adjektive auf-</w:t>
            </w:r>
            <w:proofErr w:type="spellStart"/>
            <w:r>
              <w:rPr>
                <w:rFonts w:eastAsia="Arial" w:cs="Arial"/>
              </w:rPr>
              <w:t>eux</w:t>
            </w:r>
            <w:proofErr w:type="spellEnd"/>
            <w:r>
              <w:rPr>
                <w:rFonts w:eastAsia="Arial" w:cs="Arial"/>
              </w:rPr>
              <w:t xml:space="preserve"> </w:t>
            </w:r>
          </w:p>
          <w:p w14:paraId="1308E846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ne…</w:t>
            </w:r>
            <w:proofErr w:type="spellStart"/>
            <w:r>
              <w:rPr>
                <w:rFonts w:eastAsia="Arial" w:cs="Arial"/>
              </w:rPr>
              <w:t>personne</w:t>
            </w:r>
            <w:proofErr w:type="spellEnd"/>
            <w:r>
              <w:rPr>
                <w:rFonts w:eastAsia="Arial" w:cs="Arial"/>
              </w:rPr>
              <w:t xml:space="preserve"> </w:t>
            </w:r>
          </w:p>
          <w:p w14:paraId="57C38AF6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écrire</w:t>
            </w:r>
            <w:proofErr w:type="spellEnd"/>
            <w:r>
              <w:rPr>
                <w:rFonts w:eastAsia="Arial" w:cs="Arial"/>
              </w:rPr>
              <w:t xml:space="preserve"> </w:t>
            </w:r>
          </w:p>
          <w:p w14:paraId="03B6EECA" w14:textId="77777777" w:rsidR="00227AAD" w:rsidRDefault="00227AAD">
            <w:pPr>
              <w:ind w:left="0" w:hanging="2"/>
              <w:rPr>
                <w:rFonts w:eastAsia="Arial" w:cs="Arial"/>
              </w:rPr>
            </w:pPr>
          </w:p>
          <w:p w14:paraId="1BF372AF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das Buch als Hilfsmittel zum Schreiben nutzen  </w:t>
            </w:r>
          </w:p>
        </w:tc>
        <w:tc>
          <w:tcPr>
            <w:tcW w:w="855" w:type="dxa"/>
            <w:vAlign w:val="center"/>
          </w:tcPr>
          <w:p w14:paraId="658358FF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5-6 </w:t>
            </w:r>
          </w:p>
        </w:tc>
      </w:tr>
      <w:tr w:rsidR="00227AAD" w14:paraId="1A0BFE2E" w14:textId="77777777">
        <w:tc>
          <w:tcPr>
            <w:tcW w:w="705" w:type="dxa"/>
            <w:shd w:val="clear" w:color="auto" w:fill="A6A6A6"/>
            <w:vAlign w:val="center"/>
          </w:tcPr>
          <w:p w14:paraId="6812403C" w14:textId="77777777" w:rsidR="00227AAD" w:rsidRDefault="00000000">
            <w:pPr>
              <w:ind w:left="0" w:hanging="2"/>
              <w:jc w:val="center"/>
              <w:rPr>
                <w:rFonts w:eastAsia="Arial" w:cs="Arial"/>
                <w:sz w:val="22"/>
                <w:szCs w:val="22"/>
              </w:rPr>
            </w:pPr>
            <w:r>
              <w:rPr>
                <w:rFonts w:eastAsia="Arial" w:cs="Arial"/>
                <w:b/>
                <w:sz w:val="22"/>
                <w:szCs w:val="22"/>
              </w:rPr>
              <w:t>8.6</w:t>
            </w:r>
          </w:p>
        </w:tc>
        <w:tc>
          <w:tcPr>
            <w:tcW w:w="2700" w:type="dxa"/>
            <w:vAlign w:val="center"/>
          </w:tcPr>
          <w:p w14:paraId="1F373C34" w14:textId="77777777" w:rsidR="00227AAD" w:rsidRDefault="00000000">
            <w:p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Regionale Erzählung </w:t>
            </w:r>
          </w:p>
        </w:tc>
        <w:tc>
          <w:tcPr>
            <w:tcW w:w="4680" w:type="dxa"/>
            <w:vAlign w:val="center"/>
          </w:tcPr>
          <w:p w14:paraId="250D5AC7" w14:textId="77777777" w:rsidR="00227AAD" w:rsidRDefault="00000000">
            <w:pPr>
              <w:numPr>
                <w:ilvl w:val="0"/>
                <w:numId w:val="13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Informationen über eine Region verstehen </w:t>
            </w:r>
          </w:p>
          <w:p w14:paraId="0C604D80" w14:textId="77777777" w:rsidR="00227AAD" w:rsidRDefault="00000000">
            <w:pPr>
              <w:numPr>
                <w:ilvl w:val="0"/>
                <w:numId w:val="13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eine Erzählung verstehen </w:t>
            </w:r>
          </w:p>
          <w:p w14:paraId="6589ECBB" w14:textId="77777777" w:rsidR="00227AAD" w:rsidRDefault="00000000">
            <w:pPr>
              <w:numPr>
                <w:ilvl w:val="0"/>
                <w:numId w:val="13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über eine Erzählung sprechen  </w:t>
            </w:r>
          </w:p>
        </w:tc>
        <w:tc>
          <w:tcPr>
            <w:tcW w:w="1140" w:type="dxa"/>
            <w:vAlign w:val="center"/>
          </w:tcPr>
          <w:p w14:paraId="774BBBD7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>K 2</w:t>
            </w:r>
          </w:p>
          <w:p w14:paraId="2F721540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T 2 </w:t>
            </w:r>
          </w:p>
        </w:tc>
        <w:tc>
          <w:tcPr>
            <w:tcW w:w="4965" w:type="dxa"/>
            <w:vAlign w:val="center"/>
          </w:tcPr>
          <w:p w14:paraId="46A612B0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reflexive Verben </w:t>
            </w:r>
          </w:p>
          <w:p w14:paraId="6C27CCFE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Zahlen über 1.000 </w:t>
            </w:r>
          </w:p>
          <w:p w14:paraId="4DF00B0F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Inversionsfrage, Frage mit Präposition à, de </w:t>
            </w:r>
          </w:p>
          <w:p w14:paraId="0CE50FC0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offrir</w:t>
            </w:r>
            <w:proofErr w:type="spellEnd"/>
            <w:r>
              <w:rPr>
                <w:rFonts w:eastAsia="Arial" w:cs="Arial"/>
              </w:rPr>
              <w:t xml:space="preserve"> </w:t>
            </w:r>
          </w:p>
          <w:p w14:paraId="4A99EF4C" w14:textId="77777777" w:rsidR="00227AAD" w:rsidRDefault="00227AAD">
            <w:pPr>
              <w:ind w:left="0" w:hanging="2"/>
              <w:rPr>
                <w:rFonts w:eastAsia="Arial" w:cs="Arial"/>
              </w:rPr>
            </w:pPr>
          </w:p>
          <w:p w14:paraId="0E7E1971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 xml:space="preserve">Erschließung unbekannter Wörter </w:t>
            </w:r>
          </w:p>
          <w:p w14:paraId="16A2CDEF" w14:textId="77777777" w:rsidR="00227AAD" w:rsidRDefault="00000000">
            <w:pPr>
              <w:numPr>
                <w:ilvl w:val="0"/>
                <w:numId w:val="18"/>
              </w:numPr>
              <w:ind w:left="0" w:hanging="2"/>
              <w:rPr>
                <w:rFonts w:eastAsia="Arial" w:cs="Arial"/>
              </w:rPr>
            </w:pPr>
            <w:proofErr w:type="spellStart"/>
            <w:r>
              <w:rPr>
                <w:rFonts w:eastAsia="Arial" w:cs="Arial"/>
              </w:rPr>
              <w:t>Lesebild</w:t>
            </w:r>
            <w:proofErr w:type="spellEnd"/>
            <w:r>
              <w:rPr>
                <w:rFonts w:eastAsia="Arial" w:cs="Arial"/>
              </w:rPr>
              <w:t xml:space="preserve">  </w:t>
            </w:r>
          </w:p>
        </w:tc>
        <w:tc>
          <w:tcPr>
            <w:tcW w:w="855" w:type="dxa"/>
            <w:vAlign w:val="center"/>
          </w:tcPr>
          <w:p w14:paraId="7EC3010B" w14:textId="77777777" w:rsidR="00227AAD" w:rsidRDefault="00000000">
            <w:pPr>
              <w:ind w:left="0" w:hanging="2"/>
              <w:jc w:val="center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 xml:space="preserve">5-6 </w:t>
            </w:r>
          </w:p>
        </w:tc>
      </w:tr>
    </w:tbl>
    <w:p w14:paraId="5922F5DD" w14:textId="77777777" w:rsidR="00227AAD" w:rsidRDefault="00227AAD">
      <w:pPr>
        <w:ind w:left="0" w:hanging="2"/>
        <w:rPr>
          <w:rFonts w:eastAsia="Arial" w:cs="Arial"/>
          <w:szCs w:val="24"/>
        </w:rPr>
      </w:pPr>
    </w:p>
    <w:p w14:paraId="2D3F003E" w14:textId="77777777" w:rsidR="00227AAD" w:rsidRDefault="00000000">
      <w:pPr>
        <w:ind w:left="0" w:hanging="2"/>
        <w:rPr>
          <w:rFonts w:eastAsia="Arial" w:cs="Arial"/>
          <w:sz w:val="22"/>
          <w:szCs w:val="22"/>
          <w:u w:val="single"/>
        </w:rPr>
      </w:pPr>
      <w:r>
        <w:rPr>
          <w:rFonts w:eastAsia="Arial" w:cs="Arial"/>
          <w:b/>
          <w:sz w:val="22"/>
          <w:szCs w:val="22"/>
          <w:u w:val="single"/>
        </w:rPr>
        <w:t>Hinweise &amp; Empfehlungen:</w:t>
      </w:r>
    </w:p>
    <w:p w14:paraId="64F92602" w14:textId="77777777" w:rsidR="00227AAD" w:rsidRDefault="00000000">
      <w:pPr>
        <w:ind w:left="0" w:hanging="2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>8.3</w:t>
      </w:r>
      <w:r>
        <w:rPr>
          <w:rFonts w:eastAsia="Arial" w:cs="Arial"/>
          <w:sz w:val="22"/>
          <w:szCs w:val="22"/>
        </w:rPr>
        <w:tab/>
        <w:t xml:space="preserve">Kurzpräsentation über eine berühmte (französische) Persönlichkeit durchführen  </w:t>
      </w:r>
    </w:p>
    <w:p w14:paraId="4534129D" w14:textId="77777777" w:rsidR="00227AAD" w:rsidRDefault="00000000">
      <w:pPr>
        <w:ind w:left="0" w:hanging="2"/>
        <w:rPr>
          <w:rFonts w:eastAsia="Arial" w:cs="Arial"/>
          <w:sz w:val="22"/>
          <w:szCs w:val="22"/>
        </w:rPr>
      </w:pPr>
      <w:r>
        <w:rPr>
          <w:rFonts w:eastAsia="Arial" w:cs="Arial"/>
          <w:sz w:val="22"/>
          <w:szCs w:val="22"/>
        </w:rPr>
        <w:t xml:space="preserve">Fachübergreifender Unterricht / Projekt / Präsentationen in Bezug auf Vor- und Nachbereitung einer Frankreichfahrt / eines Schüleraustauschs </w:t>
      </w:r>
    </w:p>
    <w:p w14:paraId="79BADC7C" w14:textId="77777777" w:rsidR="00227AAD" w:rsidRDefault="00227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szCs w:val="24"/>
        </w:rPr>
      </w:pPr>
    </w:p>
    <w:p w14:paraId="10A97DE1" w14:textId="77777777" w:rsidR="00227AAD" w:rsidRDefault="00227AAD">
      <w:pPr>
        <w:widowControl w:val="0"/>
        <w:spacing w:line="276" w:lineRule="auto"/>
        <w:ind w:left="0" w:hanging="2"/>
        <w:rPr>
          <w:rFonts w:eastAsia="Arial" w:cs="Arial"/>
          <w:sz w:val="22"/>
          <w:szCs w:val="22"/>
        </w:rPr>
      </w:pPr>
    </w:p>
    <w:p w14:paraId="514EEBE4" w14:textId="77777777" w:rsidR="00227AAD" w:rsidRDefault="00227AAD">
      <w:pPr>
        <w:widowControl w:val="0"/>
        <w:spacing w:line="276" w:lineRule="auto"/>
        <w:ind w:left="0" w:hanging="2"/>
        <w:rPr>
          <w:rFonts w:eastAsia="Arial" w:cs="Arial"/>
          <w:sz w:val="22"/>
          <w:szCs w:val="22"/>
        </w:rPr>
      </w:pPr>
    </w:p>
    <w:p w14:paraId="5BBC6AC9" w14:textId="77777777" w:rsidR="00227AAD" w:rsidRDefault="00227AAD">
      <w:pPr>
        <w:widowControl w:val="0"/>
        <w:spacing w:line="276" w:lineRule="auto"/>
        <w:ind w:left="0" w:hanging="2"/>
        <w:rPr>
          <w:rFonts w:eastAsia="Arial" w:cs="Arial"/>
          <w:sz w:val="22"/>
          <w:szCs w:val="22"/>
        </w:rPr>
      </w:pPr>
    </w:p>
    <w:p w14:paraId="66597C81" w14:textId="77777777" w:rsidR="00227AAD" w:rsidRDefault="00227AAD">
      <w:pPr>
        <w:widowControl w:val="0"/>
        <w:spacing w:line="276" w:lineRule="auto"/>
        <w:ind w:left="0" w:hanging="2"/>
        <w:rPr>
          <w:rFonts w:eastAsia="Arial" w:cs="Arial"/>
          <w:sz w:val="22"/>
          <w:szCs w:val="22"/>
        </w:rPr>
      </w:pPr>
    </w:p>
    <w:p w14:paraId="120A58C0" w14:textId="77777777" w:rsidR="00227AAD" w:rsidRDefault="00227AAD">
      <w:pPr>
        <w:widowControl w:val="0"/>
        <w:spacing w:line="276" w:lineRule="auto"/>
        <w:ind w:left="0" w:hanging="2"/>
        <w:rPr>
          <w:rFonts w:eastAsia="Arial" w:cs="Arial"/>
          <w:sz w:val="22"/>
          <w:szCs w:val="22"/>
        </w:rPr>
      </w:pPr>
    </w:p>
    <w:p w14:paraId="31FB8934" w14:textId="77777777" w:rsidR="00227AAD" w:rsidRDefault="00227AAD">
      <w:pPr>
        <w:widowControl w:val="0"/>
        <w:spacing w:line="276" w:lineRule="auto"/>
        <w:ind w:left="0" w:hanging="2"/>
        <w:rPr>
          <w:rFonts w:eastAsia="Arial" w:cs="Arial"/>
          <w:sz w:val="22"/>
          <w:szCs w:val="22"/>
        </w:rPr>
      </w:pPr>
    </w:p>
    <w:p w14:paraId="19CB665C" w14:textId="77777777" w:rsidR="00227AAD" w:rsidRDefault="00227AAD">
      <w:pPr>
        <w:widowControl w:val="0"/>
        <w:spacing w:line="276" w:lineRule="auto"/>
        <w:ind w:left="0" w:hanging="2"/>
        <w:rPr>
          <w:rFonts w:eastAsia="Arial" w:cs="Arial"/>
          <w:sz w:val="22"/>
          <w:szCs w:val="22"/>
        </w:rPr>
      </w:pPr>
    </w:p>
    <w:p w14:paraId="2B22A26D" w14:textId="77777777" w:rsidR="00227AAD" w:rsidRDefault="00227AAD">
      <w:pPr>
        <w:widowControl w:val="0"/>
        <w:spacing w:line="276" w:lineRule="auto"/>
        <w:ind w:left="0" w:hanging="2"/>
        <w:rPr>
          <w:rFonts w:eastAsia="Arial" w:cs="Arial"/>
          <w:sz w:val="22"/>
          <w:szCs w:val="22"/>
        </w:rPr>
      </w:pPr>
    </w:p>
    <w:tbl>
      <w:tblPr>
        <w:tblStyle w:val="a1"/>
        <w:tblW w:w="13146" w:type="dxa"/>
        <w:tblInd w:w="-11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17"/>
        <w:gridCol w:w="2692"/>
        <w:gridCol w:w="4677"/>
        <w:gridCol w:w="4960"/>
      </w:tblGrid>
      <w:tr w:rsidR="00227AAD" w14:paraId="55231004" w14:textId="77777777">
        <w:trPr>
          <w:trHeight w:val="516"/>
        </w:trPr>
        <w:tc>
          <w:tcPr>
            <w:tcW w:w="81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6ABE029E" w14:textId="77777777" w:rsidR="00227AAD" w:rsidRDefault="00000000">
            <w:pPr>
              <w:spacing w:after="200" w:line="276" w:lineRule="auto"/>
              <w:ind w:left="0" w:hanging="2"/>
              <w:jc w:val="center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Lfd. </w:t>
            </w:r>
          </w:p>
          <w:p w14:paraId="16774B21" w14:textId="77777777" w:rsidR="00227AAD" w:rsidRDefault="00000000">
            <w:pPr>
              <w:spacing w:after="200" w:line="276" w:lineRule="auto"/>
              <w:ind w:left="0" w:hanging="2"/>
              <w:jc w:val="center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Nr.</w:t>
            </w:r>
          </w:p>
        </w:tc>
        <w:tc>
          <w:tcPr>
            <w:tcW w:w="269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98A01C2" w14:textId="77777777" w:rsidR="00227AAD" w:rsidRDefault="00000000">
            <w:pPr>
              <w:spacing w:after="200" w:line="276" w:lineRule="auto"/>
              <w:ind w:left="0" w:hanging="2"/>
              <w:jc w:val="center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Themen</w:t>
            </w:r>
          </w:p>
        </w:tc>
        <w:tc>
          <w:tcPr>
            <w:tcW w:w="4677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E726856" w14:textId="77777777" w:rsidR="00227AAD" w:rsidRDefault="00000000">
            <w:pPr>
              <w:spacing w:after="200" w:line="276" w:lineRule="auto"/>
              <w:ind w:left="0" w:hanging="2"/>
              <w:jc w:val="center"/>
              <w:rPr>
                <w:rFonts w:eastAsia="Arial" w:cs="Arial"/>
                <w:b/>
                <w:sz w:val="22"/>
                <w:szCs w:val="22"/>
              </w:rPr>
            </w:pPr>
            <w:proofErr w:type="gramStart"/>
            <w:r>
              <w:rPr>
                <w:b/>
                <w:sz w:val="22"/>
                <w:szCs w:val="22"/>
              </w:rPr>
              <w:t>Konkrete  Inhalte</w:t>
            </w:r>
            <w:proofErr w:type="gramEnd"/>
          </w:p>
        </w:tc>
        <w:tc>
          <w:tcPr>
            <w:tcW w:w="49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461984A2" w14:textId="77777777" w:rsidR="00227AAD" w:rsidRDefault="00000000">
            <w:pPr>
              <w:spacing w:after="200" w:line="276" w:lineRule="auto"/>
              <w:ind w:left="0" w:hanging="2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Sprachliche Mittel</w:t>
            </w:r>
          </w:p>
          <w:p w14:paraId="5C020913" w14:textId="77777777" w:rsidR="00227AAD" w:rsidRDefault="00000000">
            <w:pPr>
              <w:spacing w:after="200" w:line="276" w:lineRule="auto"/>
              <w:ind w:left="0" w:hanging="2"/>
              <w:jc w:val="center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 Methodische Kompetenzen</w:t>
            </w:r>
          </w:p>
        </w:tc>
      </w:tr>
      <w:tr w:rsidR="00227AAD" w14:paraId="45D8329C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3D2A5BCB" w14:textId="77777777" w:rsidR="00227AAD" w:rsidRDefault="00000000">
            <w:pPr>
              <w:spacing w:after="200" w:line="276" w:lineRule="auto"/>
              <w:ind w:left="0" w:hanging="2"/>
              <w:jc w:val="center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9.1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05BA1" w14:textId="77777777" w:rsidR="00227AAD" w:rsidRDefault="00000000">
            <w:pPr>
              <w:spacing w:after="200" w:line="276" w:lineRule="auto"/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Paris und seine Sehenswürdigkeiten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980403" w14:textId="77777777" w:rsidR="00227AAD" w:rsidRDefault="00000000">
            <w:pPr>
              <w:numPr>
                <w:ilvl w:val="0"/>
                <w:numId w:val="10"/>
              </w:numPr>
              <w:ind w:left="0" w:hanging="2"/>
            </w:pPr>
            <w:r>
              <w:t xml:space="preserve">Sehenswürdigkeiten präsentieren </w:t>
            </w:r>
          </w:p>
          <w:p w14:paraId="3DDE965F" w14:textId="77777777" w:rsidR="00227AAD" w:rsidRDefault="00000000">
            <w:pPr>
              <w:numPr>
                <w:ilvl w:val="0"/>
                <w:numId w:val="10"/>
              </w:numPr>
              <w:ind w:left="0" w:hanging="2"/>
              <w:rPr>
                <w:rFonts w:eastAsia="Arial" w:cs="Arial"/>
              </w:rPr>
            </w:pPr>
            <w:r>
              <w:t>Erzählen, wie etwas früher war</w:t>
            </w:r>
          </w:p>
          <w:p w14:paraId="1F3B8598" w14:textId="77777777" w:rsidR="00227AAD" w:rsidRDefault="00000000">
            <w:pPr>
              <w:numPr>
                <w:ilvl w:val="0"/>
                <w:numId w:val="10"/>
              </w:numPr>
              <w:ind w:left="0" w:hanging="2"/>
              <w:rPr>
                <w:rFonts w:eastAsia="Arial" w:cs="Arial"/>
              </w:rPr>
            </w:pPr>
            <w:r>
              <w:t>Tagesablauf beschreiben</w:t>
            </w:r>
          </w:p>
          <w:p w14:paraId="4980CBD8" w14:textId="77777777" w:rsidR="00227AAD" w:rsidRDefault="00000000">
            <w:pPr>
              <w:numPr>
                <w:ilvl w:val="0"/>
                <w:numId w:val="10"/>
              </w:numPr>
              <w:ind w:left="0" w:hanging="2"/>
              <w:rPr>
                <w:rFonts w:eastAsia="Arial" w:cs="Arial"/>
              </w:rPr>
            </w:pPr>
            <w:r>
              <w:t>Bericht lesen und verstehen</w:t>
            </w:r>
          </w:p>
          <w:p w14:paraId="6D18FD13" w14:textId="77777777" w:rsidR="00227AAD" w:rsidRDefault="00000000">
            <w:pPr>
              <w:numPr>
                <w:ilvl w:val="0"/>
                <w:numId w:val="10"/>
              </w:numPr>
              <w:ind w:left="0" w:hanging="2"/>
              <w:rPr>
                <w:rFonts w:eastAsia="Arial" w:cs="Arial"/>
              </w:rPr>
            </w:pPr>
            <w:r>
              <w:t xml:space="preserve">Von einem Ereignis in der Vergangenheit berichten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2B1B969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proofErr w:type="spellStart"/>
            <w:r>
              <w:t>Imparfait</w:t>
            </w:r>
            <w:proofErr w:type="spellEnd"/>
          </w:p>
          <w:p w14:paraId="2722E68F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r>
              <w:t xml:space="preserve">Das Pronomen y </w:t>
            </w:r>
          </w:p>
          <w:p w14:paraId="00F3C7B5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r>
              <w:t>Informationen für einen Vortrag strukturieren</w:t>
            </w:r>
          </w:p>
          <w:p w14:paraId="2341105F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proofErr w:type="spellStart"/>
            <w:r>
              <w:t>Imparfait</w:t>
            </w:r>
            <w:proofErr w:type="spellEnd"/>
            <w:r>
              <w:t xml:space="preserve">/passé </w:t>
            </w:r>
            <w:proofErr w:type="spellStart"/>
            <w:r>
              <w:t>composé</w:t>
            </w:r>
            <w:proofErr w:type="spellEnd"/>
          </w:p>
          <w:p w14:paraId="121DC709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r>
              <w:t>Redemittel zum Klassenraum-Französisch</w:t>
            </w:r>
          </w:p>
          <w:p w14:paraId="1B695DEE" w14:textId="77777777" w:rsidR="00227AAD" w:rsidRDefault="00227AAD">
            <w:pPr>
              <w:ind w:left="0" w:hanging="2"/>
            </w:pPr>
          </w:p>
          <w:p w14:paraId="34453164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r>
              <w:t>Präsentation</w:t>
            </w:r>
          </w:p>
          <w:p w14:paraId="5D8494D1" w14:textId="77777777" w:rsidR="00227AAD" w:rsidRDefault="00227AAD">
            <w:pPr>
              <w:spacing w:after="200" w:line="276" w:lineRule="auto"/>
              <w:ind w:left="0" w:hanging="2"/>
            </w:pPr>
          </w:p>
          <w:p w14:paraId="424E030F" w14:textId="77777777" w:rsidR="00227AAD" w:rsidRDefault="00000000">
            <w:pPr>
              <w:ind w:left="0" w:hanging="2"/>
              <w:rPr>
                <w:rFonts w:eastAsia="Arial" w:cs="Arial"/>
              </w:rPr>
            </w:pPr>
            <w:r>
              <w:t xml:space="preserve"> </w:t>
            </w:r>
          </w:p>
        </w:tc>
      </w:tr>
      <w:tr w:rsidR="00227AAD" w14:paraId="323DD7FB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121A748C" w14:textId="77777777" w:rsidR="00227AAD" w:rsidRDefault="00000000">
            <w:pPr>
              <w:spacing w:after="200" w:line="276" w:lineRule="auto"/>
              <w:ind w:left="0" w:hanging="2"/>
              <w:jc w:val="center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9.2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BF5EB97" w14:textId="77777777" w:rsidR="00227AAD" w:rsidRDefault="00000000">
            <w:pPr>
              <w:spacing w:after="200" w:line="276" w:lineRule="auto"/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>Freundschaft</w:t>
            </w:r>
          </w:p>
          <w:p w14:paraId="445BB355" w14:textId="77777777" w:rsidR="00227AAD" w:rsidRDefault="00000000">
            <w:pPr>
              <w:spacing w:after="200" w:line="276" w:lineRule="auto"/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lastRenderedPageBreak/>
              <w:t>Französische Filme und Bücher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CFB958E" w14:textId="77777777" w:rsidR="00227AAD" w:rsidRDefault="00000000">
            <w:pPr>
              <w:numPr>
                <w:ilvl w:val="0"/>
                <w:numId w:val="22"/>
              </w:numPr>
              <w:ind w:left="0" w:hanging="2"/>
            </w:pPr>
            <w:r>
              <w:lastRenderedPageBreak/>
              <w:t>Über Freundschaft sprechen</w:t>
            </w:r>
          </w:p>
          <w:p w14:paraId="2AA51B9D" w14:textId="77777777" w:rsidR="00227AAD" w:rsidRDefault="00000000">
            <w:pPr>
              <w:numPr>
                <w:ilvl w:val="0"/>
                <w:numId w:val="22"/>
              </w:numPr>
              <w:ind w:left="0" w:hanging="2"/>
            </w:pPr>
            <w:r>
              <w:t>Über Filme sprechen</w:t>
            </w:r>
          </w:p>
          <w:p w14:paraId="1B212443" w14:textId="77777777" w:rsidR="00227AAD" w:rsidRDefault="00000000">
            <w:pPr>
              <w:numPr>
                <w:ilvl w:val="0"/>
                <w:numId w:val="22"/>
              </w:numPr>
              <w:ind w:left="0" w:hanging="2"/>
              <w:rPr>
                <w:rFonts w:eastAsia="Arial" w:cs="Arial"/>
              </w:rPr>
            </w:pPr>
            <w:r>
              <w:lastRenderedPageBreak/>
              <w:t>Über Bücher sprechen</w:t>
            </w:r>
          </w:p>
          <w:p w14:paraId="6178EA17" w14:textId="77777777" w:rsidR="00227AAD" w:rsidRDefault="00000000">
            <w:pPr>
              <w:numPr>
                <w:ilvl w:val="0"/>
                <w:numId w:val="22"/>
              </w:numPr>
              <w:ind w:left="0" w:hanging="2"/>
              <w:rPr>
                <w:rFonts w:eastAsia="Arial" w:cs="Arial"/>
              </w:rPr>
            </w:pPr>
            <w:r>
              <w:t>Wunsch, Willen, Notwendigkeit ausdrücken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B966B1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r>
              <w:lastRenderedPageBreak/>
              <w:t>Adverbien</w:t>
            </w:r>
          </w:p>
          <w:p w14:paraId="41A59B8C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r>
              <w:lastRenderedPageBreak/>
              <w:t xml:space="preserve">Die Verben </w:t>
            </w:r>
            <w:proofErr w:type="spellStart"/>
            <w:r>
              <w:t>décevoir</w:t>
            </w:r>
            <w:proofErr w:type="spellEnd"/>
            <w:r>
              <w:t xml:space="preserve">, </w:t>
            </w:r>
            <w:proofErr w:type="spellStart"/>
            <w:r>
              <w:t>plaire</w:t>
            </w:r>
            <w:proofErr w:type="spellEnd"/>
            <w:r>
              <w:t xml:space="preserve">, </w:t>
            </w:r>
            <w:proofErr w:type="spellStart"/>
            <w:r>
              <w:t>rire</w:t>
            </w:r>
            <w:proofErr w:type="spellEnd"/>
            <w:r>
              <w:t xml:space="preserve">, </w:t>
            </w:r>
            <w:proofErr w:type="spellStart"/>
            <w:r>
              <w:t>savoir</w:t>
            </w:r>
            <w:proofErr w:type="spellEnd"/>
            <w:r>
              <w:t xml:space="preserve">, </w:t>
            </w:r>
            <w:proofErr w:type="spellStart"/>
            <w:r>
              <w:t>vivre</w:t>
            </w:r>
            <w:proofErr w:type="spellEnd"/>
          </w:p>
          <w:p w14:paraId="094D1E75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r>
              <w:t xml:space="preserve">Der Relativsatz mit </w:t>
            </w:r>
            <w:proofErr w:type="spellStart"/>
            <w:r>
              <w:t>lequel</w:t>
            </w:r>
            <w:proofErr w:type="spellEnd"/>
          </w:p>
          <w:p w14:paraId="6E9624C0" w14:textId="77777777" w:rsidR="00227AAD" w:rsidRDefault="00000000">
            <w:pPr>
              <w:numPr>
                <w:ilvl w:val="0"/>
                <w:numId w:val="19"/>
              </w:numPr>
              <w:ind w:left="0" w:hanging="2"/>
              <w:rPr>
                <w:rFonts w:eastAsia="Arial" w:cs="Arial"/>
              </w:rPr>
            </w:pPr>
            <w:r>
              <w:t xml:space="preserve">Der Relativsatz mit 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qui</w:t>
            </w:r>
            <w:proofErr w:type="spellEnd"/>
            <w:r>
              <w:t>/</w:t>
            </w:r>
            <w:proofErr w:type="spellStart"/>
            <w:r>
              <w:t>ce</w:t>
            </w:r>
            <w:proofErr w:type="spellEnd"/>
            <w:r>
              <w:t xml:space="preserve"> </w:t>
            </w:r>
            <w:proofErr w:type="spellStart"/>
            <w:r>
              <w:t>que</w:t>
            </w:r>
            <w:proofErr w:type="spellEnd"/>
          </w:p>
          <w:p w14:paraId="110CC713" w14:textId="77777777" w:rsidR="00227AAD" w:rsidRDefault="00000000">
            <w:pPr>
              <w:numPr>
                <w:ilvl w:val="0"/>
                <w:numId w:val="19"/>
              </w:numPr>
              <w:ind w:left="0" w:hanging="2"/>
              <w:rPr>
                <w:rFonts w:eastAsia="Arial" w:cs="Arial"/>
              </w:rPr>
            </w:pPr>
            <w:proofErr w:type="spellStart"/>
            <w:r>
              <w:t>Subjonctif</w:t>
            </w:r>
            <w:proofErr w:type="spellEnd"/>
          </w:p>
        </w:tc>
      </w:tr>
      <w:tr w:rsidR="00227AAD" w14:paraId="5E5C00D5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99374E1" w14:textId="77777777" w:rsidR="00227AAD" w:rsidRDefault="00000000">
            <w:pPr>
              <w:spacing w:after="200" w:line="276" w:lineRule="auto"/>
              <w:ind w:left="0" w:hanging="2"/>
              <w:jc w:val="center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lastRenderedPageBreak/>
              <w:t>9.3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F79428" w14:textId="77777777" w:rsidR="00227AAD" w:rsidRDefault="00000000">
            <w:pPr>
              <w:spacing w:after="200" w:line="276" w:lineRule="auto"/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Quebec/Frankophonie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CFBBA1E" w14:textId="77777777" w:rsidR="00227AAD" w:rsidRDefault="00000000">
            <w:pPr>
              <w:numPr>
                <w:ilvl w:val="0"/>
                <w:numId w:val="14"/>
              </w:numPr>
              <w:ind w:left="0" w:hanging="2"/>
              <w:rPr>
                <w:rFonts w:eastAsia="Arial" w:cs="Arial"/>
              </w:rPr>
            </w:pPr>
            <w:r>
              <w:t xml:space="preserve">Sagen, aus welchem Land man kommt und wohin man fährt </w:t>
            </w:r>
          </w:p>
          <w:p w14:paraId="701FE6D7" w14:textId="77777777" w:rsidR="00227AAD" w:rsidRDefault="00000000">
            <w:pPr>
              <w:numPr>
                <w:ilvl w:val="0"/>
                <w:numId w:val="14"/>
              </w:numPr>
              <w:ind w:left="0" w:hanging="2"/>
            </w:pPr>
            <w:r>
              <w:t xml:space="preserve">Einen Blogeintrag lesen und verstehen </w:t>
            </w:r>
          </w:p>
          <w:p w14:paraId="12E7AD0F" w14:textId="77777777" w:rsidR="00227AAD" w:rsidRDefault="00000000">
            <w:pPr>
              <w:numPr>
                <w:ilvl w:val="0"/>
                <w:numId w:val="14"/>
              </w:numPr>
              <w:ind w:left="0" w:hanging="2"/>
              <w:rPr>
                <w:rFonts w:eastAsia="Arial" w:cs="Arial"/>
              </w:rPr>
            </w:pPr>
            <w:r>
              <w:t>Unterschiedliche Handlungs- und Lebensweisen vergleichen</w:t>
            </w:r>
          </w:p>
          <w:p w14:paraId="5CE6E21A" w14:textId="77777777" w:rsidR="00227AAD" w:rsidRDefault="00000000">
            <w:pPr>
              <w:numPr>
                <w:ilvl w:val="0"/>
                <w:numId w:val="14"/>
              </w:numPr>
              <w:ind w:left="0" w:hanging="2"/>
              <w:rPr>
                <w:rFonts w:eastAsia="Arial" w:cs="Arial"/>
              </w:rPr>
            </w:pPr>
            <w:r>
              <w:t xml:space="preserve">Sich über das französische Schulsystem informieren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07CEE7E" w14:textId="77777777" w:rsidR="00227AAD" w:rsidRDefault="00000000">
            <w:pPr>
              <w:numPr>
                <w:ilvl w:val="0"/>
                <w:numId w:val="19"/>
              </w:numPr>
              <w:ind w:left="0" w:hanging="2"/>
              <w:rPr>
                <w:rFonts w:eastAsia="Arial" w:cs="Arial"/>
              </w:rPr>
            </w:pPr>
            <w:proofErr w:type="spellStart"/>
            <w:r>
              <w:t>Venir</w:t>
            </w:r>
            <w:proofErr w:type="spellEnd"/>
            <w:r>
              <w:t xml:space="preserve"> de…, </w:t>
            </w:r>
            <w:proofErr w:type="spellStart"/>
            <w:r>
              <w:t>être</w:t>
            </w:r>
            <w:proofErr w:type="spellEnd"/>
            <w:r>
              <w:t>/aller à …</w:t>
            </w:r>
          </w:p>
          <w:p w14:paraId="73D61297" w14:textId="77777777" w:rsidR="00227AAD" w:rsidRPr="00B521A2" w:rsidRDefault="00000000">
            <w:pPr>
              <w:numPr>
                <w:ilvl w:val="0"/>
                <w:numId w:val="19"/>
              </w:numPr>
              <w:ind w:left="0" w:hanging="2"/>
              <w:rPr>
                <w:rFonts w:eastAsia="Arial" w:cs="Arial"/>
                <w:lang w:val="en-US"/>
              </w:rPr>
            </w:pPr>
            <w:r w:rsidRPr="00B521A2">
              <w:rPr>
                <w:lang w:val="en-US"/>
              </w:rPr>
              <w:t xml:space="preserve">Qui est-ce qui ?, Qui est-ce que?, Qu’est-ce qui ? </w:t>
            </w:r>
          </w:p>
          <w:p w14:paraId="76941B3F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r>
              <w:t xml:space="preserve">Passé </w:t>
            </w:r>
            <w:proofErr w:type="spellStart"/>
            <w:r>
              <w:t>composé</w:t>
            </w:r>
            <w:proofErr w:type="spellEnd"/>
            <w:r>
              <w:t xml:space="preserve"> der reflexiven Verben</w:t>
            </w:r>
          </w:p>
          <w:p w14:paraId="2AE62B69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r>
              <w:t>Das Pronomen en (</w:t>
            </w:r>
            <w:proofErr w:type="spellStart"/>
            <w:r>
              <w:t>partitif</w:t>
            </w:r>
            <w:proofErr w:type="spellEnd"/>
            <w:r>
              <w:t>)</w:t>
            </w:r>
          </w:p>
          <w:p w14:paraId="5B1C27CB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r>
              <w:t>avant de + Infinitiv</w:t>
            </w:r>
          </w:p>
          <w:p w14:paraId="622F8FFA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r>
              <w:t>der Komparativ und Superlativ der Adverbien</w:t>
            </w:r>
          </w:p>
          <w:p w14:paraId="55B365FA" w14:textId="77777777" w:rsidR="00227AAD" w:rsidRDefault="00000000">
            <w:pPr>
              <w:numPr>
                <w:ilvl w:val="0"/>
                <w:numId w:val="19"/>
              </w:numPr>
              <w:ind w:left="0" w:hanging="2"/>
              <w:rPr>
                <w:rFonts w:eastAsia="Arial" w:cs="Arial"/>
              </w:rPr>
            </w:pPr>
            <w:r>
              <w:t xml:space="preserve">plus de, </w:t>
            </w:r>
            <w:proofErr w:type="spellStart"/>
            <w:r>
              <w:t>autant</w:t>
            </w:r>
            <w:proofErr w:type="spellEnd"/>
            <w:r>
              <w:t xml:space="preserve"> de, </w:t>
            </w:r>
            <w:proofErr w:type="spellStart"/>
            <w:r>
              <w:t>moins</w:t>
            </w:r>
            <w:proofErr w:type="spellEnd"/>
            <w:r>
              <w:t xml:space="preserve"> de </w:t>
            </w:r>
          </w:p>
        </w:tc>
      </w:tr>
      <w:tr w:rsidR="00227AAD" w14:paraId="382EDCB9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0A98E37E" w14:textId="77777777" w:rsidR="00227AAD" w:rsidRDefault="00000000">
            <w:pPr>
              <w:spacing w:after="200" w:line="276" w:lineRule="auto"/>
              <w:ind w:left="0" w:hanging="2"/>
              <w:jc w:val="center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9.4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5C12C5" w14:textId="77777777" w:rsidR="00227AAD" w:rsidRDefault="00000000">
            <w:pPr>
              <w:spacing w:after="200" w:line="276" w:lineRule="auto"/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Familienleben in der eigenen und der französischen Gastfamilie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548D9AC" w14:textId="77777777" w:rsidR="00227AAD" w:rsidRDefault="00000000">
            <w:pPr>
              <w:numPr>
                <w:ilvl w:val="0"/>
                <w:numId w:val="12"/>
              </w:numPr>
              <w:ind w:left="0" w:hanging="2"/>
              <w:rPr>
                <w:rFonts w:eastAsia="Arial" w:cs="Arial"/>
              </w:rPr>
            </w:pPr>
            <w:r>
              <w:t xml:space="preserve">über eine gemeinsame Aktivität diskutieren, Vorschläge machen, sich einigen </w:t>
            </w:r>
          </w:p>
          <w:p w14:paraId="46D3679D" w14:textId="77777777" w:rsidR="00227AAD" w:rsidRDefault="00000000">
            <w:pPr>
              <w:numPr>
                <w:ilvl w:val="0"/>
                <w:numId w:val="12"/>
              </w:numPr>
              <w:ind w:left="0" w:hanging="2"/>
              <w:rPr>
                <w:rFonts w:eastAsia="Arial" w:cs="Arial"/>
              </w:rPr>
            </w:pPr>
            <w:r>
              <w:t>über eigene Aufgaben in der Familie Auskunft geben</w:t>
            </w:r>
          </w:p>
          <w:p w14:paraId="373ABA7E" w14:textId="77777777" w:rsidR="00227AAD" w:rsidRDefault="00000000">
            <w:pPr>
              <w:numPr>
                <w:ilvl w:val="0"/>
                <w:numId w:val="12"/>
              </w:numPr>
              <w:ind w:left="0" w:hanging="2"/>
              <w:rPr>
                <w:rFonts w:eastAsia="Arial" w:cs="Arial"/>
              </w:rPr>
            </w:pPr>
            <w:r>
              <w:t>seine Meinung äußern</w:t>
            </w:r>
          </w:p>
          <w:p w14:paraId="6311400C" w14:textId="77777777" w:rsidR="00227AAD" w:rsidRDefault="00000000">
            <w:pPr>
              <w:numPr>
                <w:ilvl w:val="0"/>
                <w:numId w:val="12"/>
              </w:numPr>
              <w:ind w:left="0" w:hanging="2"/>
              <w:rPr>
                <w:rFonts w:eastAsia="Arial" w:cs="Arial"/>
              </w:rPr>
            </w:pPr>
            <w:r>
              <w:t>Gefühle ausdrücken</w:t>
            </w:r>
          </w:p>
          <w:p w14:paraId="27D3091E" w14:textId="77777777" w:rsidR="00227AAD" w:rsidRDefault="00000000">
            <w:pPr>
              <w:numPr>
                <w:ilvl w:val="0"/>
                <w:numId w:val="12"/>
              </w:numPr>
              <w:ind w:left="0" w:hanging="2"/>
              <w:rPr>
                <w:rFonts w:eastAsia="Arial" w:cs="Arial"/>
              </w:rPr>
            </w:pPr>
            <w:r>
              <w:t xml:space="preserve">Bekannte/berühmte französische Persönlichkeiten kennenlernen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61187EE" w14:textId="77777777" w:rsidR="00227AAD" w:rsidRDefault="00000000">
            <w:pPr>
              <w:numPr>
                <w:ilvl w:val="0"/>
                <w:numId w:val="19"/>
              </w:numPr>
              <w:ind w:left="0" w:hanging="2"/>
              <w:rPr>
                <w:rFonts w:eastAsia="Arial" w:cs="Arial"/>
              </w:rPr>
            </w:pPr>
            <w:r>
              <w:t xml:space="preserve">Der Imperativ mit Pronomen </w:t>
            </w:r>
          </w:p>
          <w:p w14:paraId="4998B2F7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proofErr w:type="spellStart"/>
            <w:r>
              <w:t>croire</w:t>
            </w:r>
            <w:proofErr w:type="spellEnd"/>
            <w:r>
              <w:t xml:space="preserve">   </w:t>
            </w:r>
          </w:p>
          <w:p w14:paraId="02169117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proofErr w:type="spellStart"/>
            <w:r>
              <w:t>mise</w:t>
            </w:r>
            <w:proofErr w:type="spellEnd"/>
            <w:r>
              <w:t xml:space="preserve"> en </w:t>
            </w:r>
            <w:proofErr w:type="spellStart"/>
            <w:r>
              <w:t>relief</w:t>
            </w:r>
            <w:proofErr w:type="spellEnd"/>
          </w:p>
          <w:p w14:paraId="36C8CD4A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r>
              <w:t>indirekte Frage</w:t>
            </w:r>
          </w:p>
          <w:p w14:paraId="5078509F" w14:textId="77777777" w:rsidR="00227AAD" w:rsidRDefault="00227AAD">
            <w:pPr>
              <w:ind w:left="0" w:hanging="2"/>
            </w:pPr>
          </w:p>
          <w:p w14:paraId="32B9D235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r>
              <w:t>auf den Tonfall achten</w:t>
            </w:r>
          </w:p>
          <w:p w14:paraId="1DC20B0E" w14:textId="77777777" w:rsidR="00227AAD" w:rsidRDefault="00000000">
            <w:pPr>
              <w:numPr>
                <w:ilvl w:val="0"/>
                <w:numId w:val="19"/>
              </w:numPr>
              <w:ind w:left="0" w:hanging="2"/>
              <w:rPr>
                <w:rFonts w:eastAsia="Arial" w:cs="Arial"/>
              </w:rPr>
            </w:pPr>
            <w:r>
              <w:t xml:space="preserve">ein Gespräch aufrechterhalten </w:t>
            </w:r>
          </w:p>
        </w:tc>
      </w:tr>
      <w:tr w:rsidR="00227AAD" w14:paraId="5E11CDE3" w14:textId="77777777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6A6A6"/>
            <w:vAlign w:val="center"/>
          </w:tcPr>
          <w:p w14:paraId="78D6675E" w14:textId="77777777" w:rsidR="00227AAD" w:rsidRDefault="00000000">
            <w:pPr>
              <w:spacing w:after="200" w:line="276" w:lineRule="auto"/>
              <w:ind w:left="0" w:hanging="2"/>
              <w:jc w:val="center"/>
              <w:rPr>
                <w:rFonts w:eastAsia="Arial" w:cs="Arial"/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9.5</w:t>
            </w:r>
          </w:p>
        </w:tc>
        <w:tc>
          <w:tcPr>
            <w:tcW w:w="26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4869E6" w14:textId="77777777" w:rsidR="00227AAD" w:rsidRDefault="00000000">
            <w:pPr>
              <w:spacing w:after="200" w:line="276" w:lineRule="auto"/>
              <w:ind w:left="0" w:hanging="2"/>
              <w:rPr>
                <w:rFonts w:eastAsia="Arial" w:cs="Arial"/>
              </w:rPr>
            </w:pPr>
            <w:r>
              <w:rPr>
                <w:rFonts w:eastAsia="Arial" w:cs="Arial"/>
              </w:rPr>
              <w:t xml:space="preserve">Ferien in der Bretagne </w:t>
            </w:r>
          </w:p>
        </w:tc>
        <w:tc>
          <w:tcPr>
            <w:tcW w:w="46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91373FE" w14:textId="77777777" w:rsidR="00227AAD" w:rsidRDefault="00000000">
            <w:pPr>
              <w:numPr>
                <w:ilvl w:val="0"/>
                <w:numId w:val="17"/>
              </w:numPr>
              <w:ind w:left="0" w:hanging="2"/>
              <w:rPr>
                <w:rFonts w:eastAsia="Arial" w:cs="Arial"/>
              </w:rPr>
            </w:pPr>
            <w:r>
              <w:t xml:space="preserve">über Pläne und Vorhaben sprechen </w:t>
            </w:r>
          </w:p>
          <w:p w14:paraId="7A55D680" w14:textId="77777777" w:rsidR="00227AAD" w:rsidRDefault="00000000">
            <w:pPr>
              <w:numPr>
                <w:ilvl w:val="0"/>
                <w:numId w:val="17"/>
              </w:numPr>
              <w:ind w:left="0" w:hanging="2"/>
            </w:pPr>
            <w:r>
              <w:t xml:space="preserve">über Vor- und Nachteile von </w:t>
            </w:r>
            <w:proofErr w:type="gramStart"/>
            <w:r>
              <w:t>Ferienangeboten  sprechen</w:t>
            </w:r>
            <w:proofErr w:type="gramEnd"/>
            <w:r>
              <w:t xml:space="preserve"> </w:t>
            </w:r>
          </w:p>
          <w:p w14:paraId="4A12D6D3" w14:textId="77777777" w:rsidR="00227AAD" w:rsidRDefault="00000000">
            <w:pPr>
              <w:numPr>
                <w:ilvl w:val="0"/>
                <w:numId w:val="17"/>
              </w:numPr>
              <w:ind w:left="0" w:hanging="2"/>
              <w:rPr>
                <w:rFonts w:eastAsia="Arial" w:cs="Arial"/>
              </w:rPr>
            </w:pPr>
            <w:r>
              <w:t>einen Wetterbericht verstehen</w:t>
            </w:r>
          </w:p>
          <w:p w14:paraId="4FC82CE6" w14:textId="77777777" w:rsidR="00227AAD" w:rsidRDefault="00000000">
            <w:pPr>
              <w:numPr>
                <w:ilvl w:val="0"/>
                <w:numId w:val="17"/>
              </w:numPr>
              <w:ind w:left="0" w:hanging="2"/>
              <w:rPr>
                <w:rFonts w:eastAsia="Arial" w:cs="Arial"/>
              </w:rPr>
            </w:pPr>
            <w:r>
              <w:t>die eigene Region vorstellen</w:t>
            </w:r>
          </w:p>
          <w:p w14:paraId="4D6F6200" w14:textId="77777777" w:rsidR="00227AAD" w:rsidRDefault="00000000">
            <w:pPr>
              <w:numPr>
                <w:ilvl w:val="0"/>
                <w:numId w:val="17"/>
              </w:numPr>
              <w:ind w:left="0" w:hanging="2"/>
              <w:rPr>
                <w:rFonts w:eastAsia="Arial" w:cs="Arial"/>
              </w:rPr>
            </w:pPr>
            <w:r>
              <w:t>anhand von Fotos einen Ausflug kommentieren</w:t>
            </w:r>
          </w:p>
          <w:p w14:paraId="450F69CC" w14:textId="77777777" w:rsidR="00227AAD" w:rsidRDefault="00000000">
            <w:pPr>
              <w:numPr>
                <w:ilvl w:val="0"/>
                <w:numId w:val="17"/>
              </w:numPr>
              <w:ind w:left="0" w:hanging="2"/>
              <w:rPr>
                <w:rFonts w:eastAsia="Arial" w:cs="Arial"/>
              </w:rPr>
            </w:pPr>
            <w:r>
              <w:lastRenderedPageBreak/>
              <w:t xml:space="preserve">reale Bedingungen ausdrücken und über zukünftige Ereignisse sprechen </w:t>
            </w:r>
          </w:p>
        </w:tc>
        <w:tc>
          <w:tcPr>
            <w:tcW w:w="4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B5AA21B" w14:textId="77777777" w:rsidR="00227AAD" w:rsidRDefault="00000000">
            <w:pPr>
              <w:numPr>
                <w:ilvl w:val="0"/>
                <w:numId w:val="19"/>
              </w:numPr>
              <w:ind w:left="0" w:hanging="2"/>
              <w:rPr>
                <w:rFonts w:eastAsia="Arial" w:cs="Arial"/>
              </w:rPr>
            </w:pPr>
            <w:r>
              <w:lastRenderedPageBreak/>
              <w:t xml:space="preserve">Fragepronomen </w:t>
            </w:r>
            <w:proofErr w:type="spellStart"/>
            <w:r>
              <w:t>lequel</w:t>
            </w:r>
            <w:proofErr w:type="spellEnd"/>
            <w:r>
              <w:t xml:space="preserve">  </w:t>
            </w:r>
          </w:p>
          <w:p w14:paraId="5F09CE55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r>
              <w:t>Pronomen en (</w:t>
            </w:r>
            <w:proofErr w:type="spellStart"/>
            <w:r>
              <w:t>local</w:t>
            </w:r>
            <w:proofErr w:type="spellEnd"/>
            <w:r>
              <w:t xml:space="preserve">)  </w:t>
            </w:r>
          </w:p>
          <w:p w14:paraId="163D7BB5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proofErr w:type="spellStart"/>
            <w:r>
              <w:t>pleuvoir</w:t>
            </w:r>
            <w:proofErr w:type="spellEnd"/>
          </w:p>
          <w:p w14:paraId="4FBF86A6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proofErr w:type="spellStart"/>
            <w:r>
              <w:t>savoir</w:t>
            </w:r>
            <w:proofErr w:type="spellEnd"/>
            <w:r>
              <w:t xml:space="preserve"> vs. </w:t>
            </w:r>
            <w:proofErr w:type="spellStart"/>
            <w:r>
              <w:t>pouvoir</w:t>
            </w:r>
            <w:proofErr w:type="spellEnd"/>
          </w:p>
          <w:p w14:paraId="019D7B7B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proofErr w:type="spellStart"/>
            <w:r>
              <w:t>venir</w:t>
            </w:r>
            <w:proofErr w:type="spellEnd"/>
            <w:r>
              <w:t xml:space="preserve"> de faire </w:t>
            </w:r>
            <w:proofErr w:type="spellStart"/>
            <w:r>
              <w:t>qc</w:t>
            </w:r>
            <w:proofErr w:type="spellEnd"/>
          </w:p>
          <w:p w14:paraId="1196C3C0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r>
              <w:t xml:space="preserve"> </w:t>
            </w:r>
            <w:proofErr w:type="spellStart"/>
            <w:r>
              <w:t>être</w:t>
            </w:r>
            <w:proofErr w:type="spellEnd"/>
            <w:r>
              <w:t xml:space="preserve"> en </w:t>
            </w:r>
            <w:proofErr w:type="spellStart"/>
            <w:r>
              <w:t>train</w:t>
            </w:r>
            <w:proofErr w:type="spellEnd"/>
            <w:r>
              <w:t xml:space="preserve"> de faire </w:t>
            </w:r>
            <w:proofErr w:type="spellStart"/>
            <w:r>
              <w:t>qc</w:t>
            </w:r>
            <w:proofErr w:type="spellEnd"/>
          </w:p>
          <w:p w14:paraId="5FE05AB7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proofErr w:type="spellStart"/>
            <w:r>
              <w:t>boire</w:t>
            </w:r>
            <w:proofErr w:type="spellEnd"/>
          </w:p>
          <w:p w14:paraId="3D050C23" w14:textId="77777777" w:rsidR="00227AAD" w:rsidRDefault="00000000">
            <w:pPr>
              <w:numPr>
                <w:ilvl w:val="0"/>
                <w:numId w:val="19"/>
              </w:numPr>
              <w:ind w:left="0" w:hanging="2"/>
            </w:pPr>
            <w:proofErr w:type="spellStart"/>
            <w:r>
              <w:t>futur</w:t>
            </w:r>
            <w:proofErr w:type="spellEnd"/>
            <w:r>
              <w:t xml:space="preserve"> simple</w:t>
            </w:r>
          </w:p>
          <w:p w14:paraId="05AF8138" w14:textId="77777777" w:rsidR="00227AAD" w:rsidRDefault="00227AAD">
            <w:pPr>
              <w:spacing w:after="200" w:line="276" w:lineRule="auto"/>
              <w:ind w:left="0" w:hanging="2"/>
            </w:pPr>
          </w:p>
          <w:p w14:paraId="38FD0767" w14:textId="77777777" w:rsidR="00227AAD" w:rsidRDefault="00000000">
            <w:pPr>
              <w:numPr>
                <w:ilvl w:val="0"/>
                <w:numId w:val="19"/>
              </w:numPr>
              <w:ind w:left="0" w:hanging="2"/>
              <w:rPr>
                <w:rFonts w:eastAsia="Arial" w:cs="Arial"/>
              </w:rPr>
            </w:pPr>
            <w:r>
              <w:t xml:space="preserve">Aussprache verbessern </w:t>
            </w:r>
          </w:p>
        </w:tc>
      </w:tr>
    </w:tbl>
    <w:p w14:paraId="6C1464A4" w14:textId="77777777" w:rsidR="00227AAD" w:rsidRDefault="00227AAD">
      <w:pPr>
        <w:spacing w:after="200" w:line="276" w:lineRule="auto"/>
        <w:ind w:left="0" w:hanging="2"/>
        <w:rPr>
          <w:sz w:val="22"/>
          <w:szCs w:val="22"/>
        </w:rPr>
      </w:pPr>
    </w:p>
    <w:p w14:paraId="6565C5FC" w14:textId="77777777" w:rsidR="00227AAD" w:rsidRDefault="00000000">
      <w:pPr>
        <w:spacing w:after="200"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Hinweise und Empfehlungen:</w:t>
      </w:r>
    </w:p>
    <w:p w14:paraId="0C694FA8" w14:textId="77777777" w:rsidR="00227AAD" w:rsidRDefault="00000000">
      <w:pPr>
        <w:spacing w:after="200"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9.2 Anknüpfen an </w:t>
      </w:r>
      <w:proofErr w:type="spellStart"/>
      <w:r>
        <w:rPr>
          <w:sz w:val="22"/>
          <w:szCs w:val="22"/>
        </w:rPr>
        <w:t>cinéfête</w:t>
      </w:r>
      <w:proofErr w:type="spellEnd"/>
    </w:p>
    <w:p w14:paraId="3F21A437" w14:textId="77777777" w:rsidR="00227AAD" w:rsidRDefault="00000000">
      <w:pPr>
        <w:spacing w:after="200"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>9.4 Anknüpfen an Austausch</w:t>
      </w:r>
    </w:p>
    <w:p w14:paraId="08A5B710" w14:textId="77777777" w:rsidR="00227AAD" w:rsidRDefault="00000000">
      <w:pPr>
        <w:spacing w:after="200" w:line="276" w:lineRule="auto"/>
        <w:ind w:left="0" w:hanging="2"/>
        <w:rPr>
          <w:sz w:val="22"/>
          <w:szCs w:val="22"/>
        </w:rPr>
      </w:pPr>
      <w:r>
        <w:rPr>
          <w:sz w:val="22"/>
          <w:szCs w:val="22"/>
        </w:rPr>
        <w:t xml:space="preserve">9.5 Gesamte </w:t>
      </w:r>
      <w:proofErr w:type="spellStart"/>
      <w:r>
        <w:rPr>
          <w:sz w:val="22"/>
          <w:szCs w:val="22"/>
        </w:rPr>
        <w:t>Unité</w:t>
      </w:r>
      <w:proofErr w:type="spellEnd"/>
      <w:r>
        <w:rPr>
          <w:sz w:val="22"/>
          <w:szCs w:val="22"/>
        </w:rPr>
        <w:t xml:space="preserve"> kann durch Lektüre „Grand </w:t>
      </w:r>
      <w:proofErr w:type="spellStart"/>
      <w:r>
        <w:rPr>
          <w:sz w:val="22"/>
          <w:szCs w:val="22"/>
        </w:rPr>
        <w:t>air</w:t>
      </w:r>
      <w:proofErr w:type="spellEnd"/>
      <w:r>
        <w:rPr>
          <w:sz w:val="22"/>
          <w:szCs w:val="22"/>
        </w:rPr>
        <w:t>“ ersetzt werden</w:t>
      </w:r>
    </w:p>
    <w:p w14:paraId="586C9590" w14:textId="77777777" w:rsidR="00227AAD" w:rsidRDefault="00000000">
      <w:pPr>
        <w:spacing w:after="200" w:line="276" w:lineRule="auto"/>
        <w:ind w:left="0" w:hanging="2"/>
        <w:rPr>
          <w:sz w:val="22"/>
          <w:szCs w:val="22"/>
        </w:rPr>
      </w:pPr>
      <w:r>
        <w:rPr>
          <w:b/>
          <w:sz w:val="22"/>
          <w:szCs w:val="22"/>
        </w:rPr>
        <w:t>Die Arbeit an diesem Band kann über das 9. Schuljahr hinaus noch bis zu den Herbst- oder Winterferien des 10. Schuljahres abgeschlossen werden.</w:t>
      </w:r>
      <w:r>
        <w:rPr>
          <w:sz w:val="22"/>
          <w:szCs w:val="22"/>
        </w:rPr>
        <w:t xml:space="preserve"> </w:t>
      </w:r>
    </w:p>
    <w:p w14:paraId="58B28A5B" w14:textId="77777777" w:rsidR="00227AAD" w:rsidRDefault="00000000">
      <w:pPr>
        <w:spacing w:after="200" w:line="276" w:lineRule="auto"/>
        <w:ind w:left="0" w:hanging="2"/>
        <w:rPr>
          <w:rFonts w:eastAsia="Arial" w:cs="Arial"/>
          <w:color w:val="000000"/>
          <w:szCs w:val="24"/>
        </w:rPr>
      </w:pPr>
      <w:bookmarkStart w:id="0" w:name="_heading=h.gjdgxs" w:colFirst="0" w:colLast="0"/>
      <w:bookmarkEnd w:id="0"/>
      <w:r>
        <w:rPr>
          <w:noProof/>
          <w:sz w:val="22"/>
          <w:szCs w:val="22"/>
        </w:rPr>
        <w:lastRenderedPageBreak/>
        <w:drawing>
          <wp:inline distT="0" distB="0" distL="114300" distR="114300" wp14:anchorId="0F917263" wp14:editId="59DE06EC">
            <wp:extent cx="9220200" cy="5467350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9220200" cy="54673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5472A51E" w14:textId="77777777" w:rsidR="00227AAD" w:rsidRDefault="00227AAD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ind w:left="0" w:hanging="2"/>
        <w:rPr>
          <w:rFonts w:eastAsia="Arial" w:cs="Arial"/>
          <w:color w:val="000000"/>
          <w:szCs w:val="24"/>
        </w:rPr>
      </w:pPr>
    </w:p>
    <w:sectPr w:rsidR="00227AAD">
      <w:pgSz w:w="16838" w:h="11906" w:orient="landscape"/>
      <w:pgMar w:top="1133" w:right="1134" w:bottom="1418" w:left="1133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Noto Sans Symbols"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441C0"/>
    <w:multiLevelType w:val="multilevel"/>
    <w:tmpl w:val="527E08D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" w15:restartNumberingAfterBreak="0">
    <w:nsid w:val="08584DAF"/>
    <w:multiLevelType w:val="multilevel"/>
    <w:tmpl w:val="05087A6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87D3493"/>
    <w:multiLevelType w:val="multilevel"/>
    <w:tmpl w:val="50067E1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3" w15:restartNumberingAfterBreak="0">
    <w:nsid w:val="188D1394"/>
    <w:multiLevelType w:val="multilevel"/>
    <w:tmpl w:val="AE3004A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4" w15:restartNumberingAfterBreak="0">
    <w:nsid w:val="25224AFE"/>
    <w:multiLevelType w:val="multilevel"/>
    <w:tmpl w:val="53404942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5" w15:restartNumberingAfterBreak="0">
    <w:nsid w:val="2699718C"/>
    <w:multiLevelType w:val="multilevel"/>
    <w:tmpl w:val="9FF6217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C338A0"/>
    <w:multiLevelType w:val="multilevel"/>
    <w:tmpl w:val="39608BE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 w15:restartNumberingAfterBreak="0">
    <w:nsid w:val="27AB1720"/>
    <w:multiLevelType w:val="multilevel"/>
    <w:tmpl w:val="D33EAF3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8" w15:restartNumberingAfterBreak="0">
    <w:nsid w:val="3E980331"/>
    <w:multiLevelType w:val="multilevel"/>
    <w:tmpl w:val="3FB2DDD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9" w15:restartNumberingAfterBreak="0">
    <w:nsid w:val="43666650"/>
    <w:multiLevelType w:val="multilevel"/>
    <w:tmpl w:val="D5AE169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0" w15:restartNumberingAfterBreak="0">
    <w:nsid w:val="4BE95F7F"/>
    <w:multiLevelType w:val="multilevel"/>
    <w:tmpl w:val="BC8E191E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 w15:restartNumberingAfterBreak="0">
    <w:nsid w:val="579E0C56"/>
    <w:multiLevelType w:val="multilevel"/>
    <w:tmpl w:val="E3AA8B6A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F15CA1"/>
    <w:multiLevelType w:val="multilevel"/>
    <w:tmpl w:val="A74EF5EC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3" w15:restartNumberingAfterBreak="0">
    <w:nsid w:val="5A8E3219"/>
    <w:multiLevelType w:val="multilevel"/>
    <w:tmpl w:val="2A7C213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4" w15:restartNumberingAfterBreak="0">
    <w:nsid w:val="5F1E4301"/>
    <w:multiLevelType w:val="multilevel"/>
    <w:tmpl w:val="8B98C340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5" w15:restartNumberingAfterBreak="0">
    <w:nsid w:val="64BA06BE"/>
    <w:multiLevelType w:val="multilevel"/>
    <w:tmpl w:val="BD1A178C"/>
    <w:lvl w:ilvl="0">
      <w:start w:val="1"/>
      <w:numFmt w:val="bullet"/>
      <w:lvlText w:val="▪"/>
      <w:lvlJc w:val="left"/>
      <w:pPr>
        <w:ind w:left="167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6" w15:restartNumberingAfterBreak="0">
    <w:nsid w:val="64E570AC"/>
    <w:multiLevelType w:val="multilevel"/>
    <w:tmpl w:val="86502D24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7" w15:restartNumberingAfterBreak="0">
    <w:nsid w:val="691A6B06"/>
    <w:multiLevelType w:val="multilevel"/>
    <w:tmpl w:val="47BC89C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C7D4D14"/>
    <w:multiLevelType w:val="multilevel"/>
    <w:tmpl w:val="82C4FF98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9" w15:restartNumberingAfterBreak="0">
    <w:nsid w:val="7CFE6948"/>
    <w:multiLevelType w:val="multilevel"/>
    <w:tmpl w:val="949CA594"/>
    <w:lvl w:ilvl="0">
      <w:start w:val="1"/>
      <w:numFmt w:val="bullet"/>
      <w:lvlText w:val="▪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0" w15:restartNumberingAfterBreak="0">
    <w:nsid w:val="7D5E5C8D"/>
    <w:multiLevelType w:val="multilevel"/>
    <w:tmpl w:val="89CA6C22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F6525C1"/>
    <w:multiLevelType w:val="multilevel"/>
    <w:tmpl w:val="28FEE5BA"/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 w16cid:durableId="1396661396">
    <w:abstractNumId w:val="19"/>
  </w:num>
  <w:num w:numId="2" w16cid:durableId="1853300397">
    <w:abstractNumId w:val="6"/>
  </w:num>
  <w:num w:numId="3" w16cid:durableId="1127048612">
    <w:abstractNumId w:val="13"/>
  </w:num>
  <w:num w:numId="4" w16cid:durableId="856969552">
    <w:abstractNumId w:val="7"/>
  </w:num>
  <w:num w:numId="5" w16cid:durableId="373699509">
    <w:abstractNumId w:val="12"/>
  </w:num>
  <w:num w:numId="6" w16cid:durableId="1832869779">
    <w:abstractNumId w:val="4"/>
  </w:num>
  <w:num w:numId="7" w16cid:durableId="643315714">
    <w:abstractNumId w:val="0"/>
  </w:num>
  <w:num w:numId="8" w16cid:durableId="1716393066">
    <w:abstractNumId w:val="10"/>
  </w:num>
  <w:num w:numId="9" w16cid:durableId="447050172">
    <w:abstractNumId w:val="8"/>
  </w:num>
  <w:num w:numId="10" w16cid:durableId="1024862562">
    <w:abstractNumId w:val="11"/>
  </w:num>
  <w:num w:numId="11" w16cid:durableId="800925668">
    <w:abstractNumId w:val="9"/>
  </w:num>
  <w:num w:numId="12" w16cid:durableId="1760179083">
    <w:abstractNumId w:val="1"/>
  </w:num>
  <w:num w:numId="13" w16cid:durableId="325326614">
    <w:abstractNumId w:val="21"/>
  </w:num>
  <w:num w:numId="14" w16cid:durableId="433671677">
    <w:abstractNumId w:val="20"/>
  </w:num>
  <w:num w:numId="15" w16cid:durableId="323976722">
    <w:abstractNumId w:val="3"/>
  </w:num>
  <w:num w:numId="16" w16cid:durableId="1206530661">
    <w:abstractNumId w:val="14"/>
  </w:num>
  <w:num w:numId="17" w16cid:durableId="1214150508">
    <w:abstractNumId w:val="17"/>
  </w:num>
  <w:num w:numId="18" w16cid:durableId="1247572698">
    <w:abstractNumId w:val="15"/>
  </w:num>
  <w:num w:numId="19" w16cid:durableId="1313296173">
    <w:abstractNumId w:val="18"/>
  </w:num>
  <w:num w:numId="20" w16cid:durableId="1937130738">
    <w:abstractNumId w:val="16"/>
  </w:num>
  <w:num w:numId="21" w16cid:durableId="990140950">
    <w:abstractNumId w:val="2"/>
  </w:num>
  <w:num w:numId="22" w16cid:durableId="20885277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7AAD"/>
    <w:rsid w:val="00227AAD"/>
    <w:rsid w:val="00B52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7A5A92C"/>
  <w15:docId w15:val="{06A000EA-BC36-483B-AC69-8EBA951801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rFonts w:ascii="Arial" w:eastAsia="Times New Roman" w:hAnsi="Arial"/>
      <w:position w:val="-1"/>
      <w:sz w:val="24"/>
    </w:rPr>
  </w:style>
  <w:style w:type="paragraph" w:styleId="berschrift1">
    <w:name w:val="heading 1"/>
    <w:basedOn w:val="Standard"/>
    <w:next w:val="Standard"/>
    <w:uiPriority w:val="9"/>
    <w:qFormat/>
    <w:pPr>
      <w:keepNext/>
      <w:keepLines/>
      <w:spacing w:before="480" w:after="120"/>
    </w:pPr>
    <w:rPr>
      <w:b/>
      <w:sz w:val="48"/>
      <w:szCs w:val="48"/>
    </w:rPr>
  </w:style>
  <w:style w:type="paragraph" w:styleId="berschrift2">
    <w:name w:val="heading 2"/>
    <w:basedOn w:val="Standard"/>
    <w:next w:val="Standard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berschrift3">
    <w:name w:val="heading 3"/>
    <w:basedOn w:val="Standard"/>
    <w:next w:val="Standard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berschrift4">
    <w:name w:val="heading 4"/>
    <w:basedOn w:val="Standard"/>
    <w:next w:val="Standard"/>
    <w:uiPriority w:val="9"/>
    <w:semiHidden/>
    <w:unhideWhenUsed/>
    <w:qFormat/>
    <w:pPr>
      <w:keepNext/>
      <w:keepLines/>
      <w:spacing w:before="240" w:after="40"/>
      <w:outlineLvl w:val="3"/>
    </w:pPr>
    <w:rPr>
      <w:b/>
      <w:szCs w:val="24"/>
    </w:rPr>
  </w:style>
  <w:style w:type="paragraph" w:styleId="berschrift5">
    <w:name w:val="heading 5"/>
    <w:basedOn w:val="Standard"/>
    <w:next w:val="Standard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berschrift6">
    <w:name w:val="heading 6"/>
    <w:basedOn w:val="Standard"/>
    <w:next w:val="Standard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el">
    <w:name w:val="Title"/>
    <w:basedOn w:val="Standard"/>
    <w:next w:val="Standard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ellengitternetz">
    <w:name w:val="Tabellengitternetz"/>
    <w:basedOn w:val="NormaleTabelle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pPr>
      <w:ind w:left="720"/>
      <w:contextualSpacing/>
    </w:pPr>
  </w:style>
  <w:style w:type="paragraph" w:styleId="Kopfzeile">
    <w:name w:val="header"/>
    <w:basedOn w:val="Standard"/>
    <w:qFormat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Fuzeile">
    <w:name w:val="footer"/>
    <w:basedOn w:val="Standard"/>
    <w:qFormat/>
    <w:pPr>
      <w:tabs>
        <w:tab w:val="center" w:pos="4536"/>
        <w:tab w:val="right" w:pos="9072"/>
      </w:tabs>
    </w:pPr>
  </w:style>
  <w:style w:type="character" w:customStyle="1" w:styleId="FuzeileZchn">
    <w:name w:val="Fußzeile Zchn"/>
    <w:rPr>
      <w:rFonts w:ascii="Arial" w:eastAsia="Times New Roman" w:hAnsi="Arial"/>
      <w:w w:val="100"/>
      <w:position w:val="-1"/>
      <w:sz w:val="24"/>
      <w:effect w:val="none"/>
      <w:vertAlign w:val="baseline"/>
      <w:cs w:val="0"/>
      <w:em w:val="none"/>
    </w:rPr>
  </w:style>
  <w:style w:type="paragraph" w:styleId="Untertitel">
    <w:name w:val="Subtitle"/>
    <w:basedOn w:val="Standard"/>
    <w:next w:val="Standard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1">
  <go:docsCustomData xmlns:go="http://customooxmlschemas.google.com/" roundtripDataSignature="AMtx7mjNR7EeyW9JpoiyOKMkCpkXBKNRTA==">AMUW2mVWUOJaikZzqR5bm7diYlo3edORgGcrwfX2Ud95cS5A0GRUien1KOZakQ5Z3C0AzyGjtPefPFDtjeB25VCpnfOwy3E55ZZ08ydEgwazjQD4PHSzNQPvtZT02YFniQltsYeynyyi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956</Words>
  <Characters>6027</Characters>
  <Application>Microsoft Office Word</Application>
  <DocSecurity>0</DocSecurity>
  <Lines>50</Lines>
  <Paragraphs>13</Paragraphs>
  <ScaleCrop>false</ScaleCrop>
  <Company/>
  <LinksUpToDate>false</LinksUpToDate>
  <CharactersWithSpaces>6970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Heiner</dc:creator>
  <cp:lastModifiedBy>Rebecca Hoos</cp:lastModifiedBy>
  <cp:revision>2</cp:revision>
  <dcterms:created xsi:type="dcterms:W3CDTF">2023-03-02T20:04:00Z</dcterms:created>
  <dcterms:modified xsi:type="dcterms:W3CDTF">2023-03-02T20:04:00Z</dcterms:modified>
</cp:coreProperties>
</file>